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BD1" w:rsidRPr="005F4BD1" w:rsidRDefault="005F4BD1" w:rsidP="005F4BD1">
      <w:pPr>
        <w:pStyle w:val="a4"/>
        <w:tabs>
          <w:tab w:val="clear" w:pos="4536"/>
          <w:tab w:val="left" w:pos="1800"/>
        </w:tabs>
        <w:ind w:left="1800" w:hanging="1800"/>
        <w:rPr>
          <w:rFonts w:eastAsia="宋体"/>
          <w:color w:val="auto"/>
          <w:sz w:val="22"/>
          <w:szCs w:val="22"/>
          <w:lang w:eastAsia="zh-CN"/>
        </w:rPr>
      </w:pPr>
      <w:r w:rsidRPr="005F4BD1">
        <w:rPr>
          <w:color w:val="auto"/>
          <w:sz w:val="22"/>
          <w:szCs w:val="22"/>
        </w:rPr>
        <w:t>3GPP TSG RAN WG1 Meeting #</w:t>
      </w:r>
      <w:r w:rsidRPr="005F4BD1">
        <w:rPr>
          <w:rFonts w:hint="eastAsia"/>
          <w:color w:val="auto"/>
          <w:sz w:val="22"/>
          <w:szCs w:val="22"/>
        </w:rPr>
        <w:t xml:space="preserve">84bis                                                                   </w:t>
      </w:r>
      <w:r w:rsidRPr="005F4BD1">
        <w:rPr>
          <w:color w:val="auto"/>
          <w:sz w:val="22"/>
          <w:szCs w:val="22"/>
        </w:rPr>
        <w:t>R1-16</w:t>
      </w:r>
      <w:r>
        <w:rPr>
          <w:rFonts w:eastAsia="宋体" w:hint="eastAsia"/>
          <w:color w:val="auto"/>
          <w:sz w:val="22"/>
          <w:szCs w:val="22"/>
          <w:lang w:eastAsia="zh-CN"/>
        </w:rPr>
        <w:t>2307</w:t>
      </w:r>
    </w:p>
    <w:p w:rsidR="005F4BD1" w:rsidRPr="005F4BD1" w:rsidRDefault="005F4BD1" w:rsidP="005F4BD1">
      <w:pPr>
        <w:pStyle w:val="a4"/>
        <w:tabs>
          <w:tab w:val="clear" w:pos="4536"/>
          <w:tab w:val="left" w:pos="1800"/>
        </w:tabs>
        <w:ind w:left="1800" w:hanging="1800"/>
        <w:rPr>
          <w:color w:val="auto"/>
          <w:sz w:val="22"/>
          <w:szCs w:val="22"/>
        </w:rPr>
      </w:pPr>
      <w:proofErr w:type="spellStart"/>
      <w:r w:rsidRPr="005F4BD1">
        <w:rPr>
          <w:rFonts w:hint="eastAsia"/>
          <w:color w:val="auto"/>
          <w:sz w:val="22"/>
          <w:szCs w:val="22"/>
        </w:rPr>
        <w:t>Busan</w:t>
      </w:r>
      <w:proofErr w:type="spellEnd"/>
      <w:r w:rsidRPr="005F4BD1">
        <w:rPr>
          <w:color w:val="auto"/>
          <w:sz w:val="22"/>
          <w:szCs w:val="22"/>
        </w:rPr>
        <w:t xml:space="preserve">, </w:t>
      </w:r>
      <w:r w:rsidRPr="005F4BD1">
        <w:rPr>
          <w:rFonts w:hint="eastAsia"/>
          <w:color w:val="auto"/>
          <w:sz w:val="22"/>
          <w:szCs w:val="22"/>
        </w:rPr>
        <w:t>Korea</w:t>
      </w:r>
      <w:r w:rsidRPr="005F4BD1">
        <w:rPr>
          <w:color w:val="auto"/>
          <w:sz w:val="22"/>
          <w:szCs w:val="22"/>
        </w:rPr>
        <w:t>,</w:t>
      </w:r>
      <w:r w:rsidRPr="005F4BD1">
        <w:rPr>
          <w:rFonts w:hint="eastAsia"/>
          <w:color w:val="auto"/>
          <w:sz w:val="22"/>
          <w:szCs w:val="22"/>
        </w:rPr>
        <w:t xml:space="preserve"> April</w:t>
      </w:r>
      <w:r w:rsidRPr="005F4BD1">
        <w:rPr>
          <w:color w:val="auto"/>
          <w:sz w:val="22"/>
          <w:szCs w:val="22"/>
        </w:rPr>
        <w:t xml:space="preserve"> </w:t>
      </w:r>
      <w:r w:rsidRPr="005F4BD1">
        <w:rPr>
          <w:rFonts w:hint="eastAsia"/>
          <w:color w:val="auto"/>
          <w:sz w:val="22"/>
          <w:szCs w:val="22"/>
        </w:rPr>
        <w:t xml:space="preserve">11th </w:t>
      </w:r>
      <w:r w:rsidRPr="005F4BD1">
        <w:rPr>
          <w:color w:val="auto"/>
          <w:sz w:val="22"/>
          <w:szCs w:val="22"/>
        </w:rPr>
        <w:t xml:space="preserve">- </w:t>
      </w:r>
      <w:r w:rsidRPr="005F4BD1">
        <w:rPr>
          <w:rFonts w:hint="eastAsia"/>
          <w:color w:val="auto"/>
          <w:sz w:val="22"/>
          <w:szCs w:val="22"/>
        </w:rPr>
        <w:t xml:space="preserve">15th </w:t>
      </w:r>
      <w:r w:rsidRPr="005F4BD1">
        <w:rPr>
          <w:color w:val="auto"/>
          <w:sz w:val="22"/>
          <w:szCs w:val="22"/>
        </w:rPr>
        <w:t>201</w:t>
      </w:r>
      <w:r w:rsidRPr="005F4BD1">
        <w:rPr>
          <w:rFonts w:hint="eastAsia"/>
          <w:color w:val="auto"/>
          <w:sz w:val="22"/>
          <w:szCs w:val="22"/>
        </w:rPr>
        <w:t>6</w:t>
      </w:r>
    </w:p>
    <w:p w:rsidR="00E13493" w:rsidRPr="004917A7" w:rsidRDefault="00E13493" w:rsidP="00E13493">
      <w:pPr>
        <w:pStyle w:val="a4"/>
        <w:spacing w:after="120"/>
        <w:rPr>
          <w:rFonts w:eastAsia="宋体"/>
          <w:bCs/>
          <w:color w:val="auto"/>
          <w:sz w:val="22"/>
          <w:lang w:eastAsia="zh-CN"/>
        </w:rPr>
      </w:pPr>
    </w:p>
    <w:p w:rsidR="00E13493" w:rsidRPr="004917A7" w:rsidRDefault="00E13493" w:rsidP="00EC2EDB">
      <w:pPr>
        <w:pStyle w:val="a4"/>
        <w:tabs>
          <w:tab w:val="clear" w:pos="4536"/>
          <w:tab w:val="left" w:pos="1800"/>
        </w:tabs>
        <w:rPr>
          <w:rFonts w:eastAsia="宋体"/>
          <w:color w:val="auto"/>
          <w:sz w:val="22"/>
          <w:szCs w:val="22"/>
          <w:lang w:eastAsia="zh-CN"/>
        </w:rPr>
      </w:pPr>
      <w:r w:rsidRPr="004917A7">
        <w:rPr>
          <w:color w:val="auto"/>
          <w:sz w:val="22"/>
          <w:szCs w:val="22"/>
        </w:rPr>
        <w:t>Source:</w:t>
      </w:r>
      <w:r w:rsidRPr="004917A7">
        <w:rPr>
          <w:color w:val="auto"/>
          <w:sz w:val="22"/>
          <w:szCs w:val="22"/>
        </w:rPr>
        <w:tab/>
      </w:r>
      <w:r w:rsidRPr="004917A7">
        <w:rPr>
          <w:rFonts w:eastAsia="宋体"/>
          <w:color w:val="auto"/>
          <w:sz w:val="22"/>
          <w:szCs w:val="22"/>
          <w:lang w:eastAsia="zh-CN"/>
        </w:rPr>
        <w:t>CATT</w:t>
      </w:r>
    </w:p>
    <w:p w:rsidR="00E13493" w:rsidRPr="004917A7" w:rsidRDefault="00E13493" w:rsidP="00E13493">
      <w:pPr>
        <w:pStyle w:val="a4"/>
        <w:tabs>
          <w:tab w:val="clear" w:pos="4536"/>
          <w:tab w:val="left" w:pos="1800"/>
        </w:tabs>
        <w:rPr>
          <w:rFonts w:eastAsia="宋体"/>
          <w:color w:val="auto"/>
          <w:sz w:val="22"/>
          <w:szCs w:val="22"/>
          <w:lang w:eastAsia="zh-CN"/>
        </w:rPr>
      </w:pPr>
      <w:r w:rsidRPr="004917A7">
        <w:rPr>
          <w:color w:val="auto"/>
          <w:sz w:val="22"/>
          <w:szCs w:val="22"/>
        </w:rPr>
        <w:t>Title:</w:t>
      </w:r>
      <w:bookmarkStart w:id="0" w:name="Title"/>
      <w:bookmarkEnd w:id="0"/>
      <w:r w:rsidRPr="004917A7">
        <w:rPr>
          <w:color w:val="auto"/>
          <w:sz w:val="22"/>
          <w:szCs w:val="22"/>
        </w:rPr>
        <w:tab/>
      </w:r>
      <w:r w:rsidR="00FD652E" w:rsidRPr="00FD652E">
        <w:rPr>
          <w:color w:val="auto"/>
          <w:sz w:val="22"/>
          <w:szCs w:val="22"/>
        </w:rPr>
        <w:t>Numerology for the 5G new radio interface</w:t>
      </w:r>
    </w:p>
    <w:p w:rsidR="00E13493" w:rsidRPr="004917A7" w:rsidRDefault="00E13493" w:rsidP="00E13493">
      <w:pPr>
        <w:pStyle w:val="a4"/>
        <w:tabs>
          <w:tab w:val="clear" w:pos="4536"/>
          <w:tab w:val="left" w:pos="1800"/>
        </w:tabs>
        <w:rPr>
          <w:rFonts w:eastAsia="宋体"/>
          <w:color w:val="auto"/>
          <w:sz w:val="22"/>
          <w:szCs w:val="22"/>
          <w:lang w:eastAsia="zh-CN"/>
        </w:rPr>
      </w:pPr>
      <w:r w:rsidRPr="004917A7">
        <w:rPr>
          <w:color w:val="auto"/>
          <w:sz w:val="22"/>
          <w:szCs w:val="22"/>
        </w:rPr>
        <w:t>Agenda Item:</w:t>
      </w:r>
      <w:r w:rsidRPr="004917A7">
        <w:rPr>
          <w:color w:val="auto"/>
          <w:sz w:val="22"/>
          <w:szCs w:val="22"/>
        </w:rPr>
        <w:tab/>
      </w:r>
      <w:r w:rsidR="00FD652E" w:rsidRPr="00FD652E">
        <w:rPr>
          <w:rFonts w:eastAsia="宋体"/>
          <w:color w:val="auto"/>
          <w:sz w:val="22"/>
          <w:szCs w:val="22"/>
          <w:lang w:eastAsia="zh-CN"/>
        </w:rPr>
        <w:t>8.1.5</w:t>
      </w:r>
    </w:p>
    <w:p w:rsidR="00E13493" w:rsidRPr="004917A7" w:rsidRDefault="00E13493" w:rsidP="00E13493">
      <w:pPr>
        <w:pStyle w:val="a4"/>
        <w:tabs>
          <w:tab w:val="left" w:pos="1800"/>
        </w:tabs>
        <w:rPr>
          <w:rFonts w:eastAsia="宋体"/>
          <w:color w:val="auto"/>
          <w:sz w:val="22"/>
          <w:szCs w:val="22"/>
          <w:lang w:eastAsia="zh-CN"/>
        </w:rPr>
      </w:pPr>
      <w:r w:rsidRPr="004917A7">
        <w:rPr>
          <w:color w:val="auto"/>
          <w:sz w:val="22"/>
          <w:szCs w:val="22"/>
        </w:rPr>
        <w:t>Document for:</w:t>
      </w:r>
      <w:r w:rsidRPr="004917A7">
        <w:rPr>
          <w:color w:val="auto"/>
          <w:sz w:val="22"/>
          <w:szCs w:val="22"/>
        </w:rPr>
        <w:tab/>
        <w:t>Discussio</w:t>
      </w:r>
      <w:r w:rsidRPr="004917A7">
        <w:rPr>
          <w:rFonts w:eastAsia="宋体"/>
          <w:color w:val="auto"/>
          <w:sz w:val="22"/>
          <w:szCs w:val="22"/>
          <w:lang w:eastAsia="zh-CN"/>
        </w:rPr>
        <w:t>n and Decision</w:t>
      </w:r>
    </w:p>
    <w:p w:rsidR="00B87FBC" w:rsidRPr="00E13493" w:rsidRDefault="00B87FBC" w:rsidP="00B11A00">
      <w:pPr>
        <w:pBdr>
          <w:bottom w:val="single" w:sz="4" w:space="1" w:color="auto"/>
        </w:pBdr>
        <w:tabs>
          <w:tab w:val="left" w:pos="2552"/>
        </w:tabs>
        <w:spacing w:beforeLines="50" w:after="120"/>
        <w:jc w:val="both"/>
        <w:rPr>
          <w:rFonts w:eastAsia="宋体"/>
          <w:lang w:eastAsia="zh-CN"/>
        </w:rPr>
      </w:pPr>
    </w:p>
    <w:p w:rsidR="004564BA" w:rsidRDefault="004564BA" w:rsidP="00B11A00">
      <w:pPr>
        <w:pStyle w:val="1"/>
        <w:spacing w:beforeLines="50"/>
        <w:jc w:val="both"/>
      </w:pPr>
      <w:r>
        <w:rPr>
          <w:rFonts w:hint="eastAsia"/>
        </w:rPr>
        <w:t>Introduction</w:t>
      </w:r>
    </w:p>
    <w:p w:rsidR="00BB384C" w:rsidRDefault="00BB384C" w:rsidP="00B11A00">
      <w:pPr>
        <w:spacing w:beforeLines="50"/>
        <w:jc w:val="both"/>
        <w:rPr>
          <w:rFonts w:eastAsia="宋体"/>
          <w:lang w:eastAsia="zh-CN"/>
        </w:rPr>
      </w:pPr>
      <w:r>
        <w:rPr>
          <w:rFonts w:eastAsia="宋体" w:hint="eastAsia"/>
          <w:lang w:eastAsia="zh-CN"/>
        </w:rPr>
        <w:t xml:space="preserve">In RAN #71, the SID on the 5G new radio interface was agreed. </w:t>
      </w:r>
      <w:r w:rsidR="005D6E9E">
        <w:rPr>
          <w:rFonts w:eastAsia="宋体" w:hint="eastAsia"/>
          <w:lang w:eastAsia="zh-CN"/>
        </w:rPr>
        <w:t xml:space="preserve">The design of 5G new radio interface should support up to 100GHz carrier frequency and also the deployment </w:t>
      </w:r>
      <w:r w:rsidR="005D6E9E">
        <w:rPr>
          <w:rFonts w:eastAsia="宋体"/>
          <w:lang w:eastAsia="zh-CN"/>
        </w:rPr>
        <w:t>scenarios</w:t>
      </w:r>
      <w:r w:rsidR="005D6E9E">
        <w:rPr>
          <w:rFonts w:eastAsia="宋体" w:hint="eastAsia"/>
          <w:lang w:eastAsia="zh-CN"/>
        </w:rPr>
        <w:t xml:space="preserve"> as defined in 3GPP TR 38.913. </w:t>
      </w:r>
      <w:r w:rsidR="004A2272">
        <w:rPr>
          <w:rFonts w:eastAsia="宋体" w:hint="eastAsia"/>
          <w:lang w:eastAsia="zh-CN"/>
        </w:rPr>
        <w:t xml:space="preserve">It was agreed in SID that OFDM based waveform will be used for the 5G new radio interface. </w:t>
      </w:r>
    </w:p>
    <w:p w:rsidR="0064588B" w:rsidRPr="00B93978" w:rsidRDefault="0064588B" w:rsidP="00B11A00">
      <w:pPr>
        <w:spacing w:beforeLines="50"/>
        <w:jc w:val="both"/>
        <w:rPr>
          <w:rFonts w:eastAsia="宋体"/>
          <w:lang w:eastAsia="zh-CN"/>
        </w:rPr>
      </w:pPr>
      <w:r w:rsidRPr="0064588B">
        <w:rPr>
          <w:rFonts w:eastAsia="MS Mincho" w:hint="eastAsia"/>
          <w:lang w:eastAsia="ja-JP"/>
        </w:rPr>
        <w:t xml:space="preserve">In this contribution, we </w:t>
      </w:r>
      <w:r w:rsidR="004A2272">
        <w:rPr>
          <w:rFonts w:eastAsia="宋体" w:hint="eastAsia"/>
          <w:lang w:eastAsia="zh-CN"/>
        </w:rPr>
        <w:t xml:space="preserve">discuss the </w:t>
      </w:r>
      <w:r w:rsidR="0068114B">
        <w:rPr>
          <w:rFonts w:eastAsia="宋体" w:hint="eastAsia"/>
          <w:lang w:eastAsia="zh-CN"/>
        </w:rPr>
        <w:t>considerations on the numerology design for the 5G new radio interface.</w:t>
      </w:r>
    </w:p>
    <w:p w:rsidR="003B3703" w:rsidRDefault="00C369C2" w:rsidP="00B11A00">
      <w:pPr>
        <w:pStyle w:val="1"/>
        <w:spacing w:beforeLines="50"/>
        <w:jc w:val="both"/>
      </w:pPr>
      <w:r>
        <w:rPr>
          <w:rFonts w:hint="eastAsia"/>
        </w:rPr>
        <w:t>Discussion</w:t>
      </w:r>
    </w:p>
    <w:p w:rsidR="008A1085" w:rsidRDefault="008A1085" w:rsidP="00B11A00">
      <w:pPr>
        <w:numPr>
          <w:ilvl w:val="1"/>
          <w:numId w:val="1"/>
        </w:numPr>
        <w:spacing w:beforeLines="50" w:after="120"/>
        <w:jc w:val="both"/>
        <w:rPr>
          <w:rFonts w:eastAsia="宋体"/>
          <w:lang w:eastAsia="zh-CN"/>
        </w:rPr>
      </w:pPr>
      <w:r>
        <w:rPr>
          <w:rFonts w:eastAsia="宋体" w:hint="eastAsia"/>
          <w:lang w:eastAsia="zh-CN"/>
        </w:rPr>
        <w:t>General considerations on OFDM parameter selection</w:t>
      </w:r>
    </w:p>
    <w:p w:rsidR="008A1085" w:rsidRDefault="008A1085" w:rsidP="00B11A00">
      <w:pPr>
        <w:spacing w:beforeLines="50" w:after="120"/>
        <w:jc w:val="both"/>
        <w:rPr>
          <w:rFonts w:eastAsia="宋体"/>
          <w:lang w:eastAsia="zh-CN"/>
        </w:rPr>
      </w:pPr>
      <w:r>
        <w:rPr>
          <w:rFonts w:eastAsia="宋体" w:hint="eastAsia"/>
          <w:lang w:eastAsia="zh-CN"/>
        </w:rPr>
        <w:t xml:space="preserve">As stated in the SID, the 5G new </w:t>
      </w:r>
      <w:proofErr w:type="gramStart"/>
      <w:r>
        <w:rPr>
          <w:rFonts w:eastAsia="宋体" w:hint="eastAsia"/>
          <w:lang w:eastAsia="zh-CN"/>
        </w:rPr>
        <w:t>radio interface</w:t>
      </w:r>
      <w:proofErr w:type="gramEnd"/>
      <w:r>
        <w:rPr>
          <w:rFonts w:eastAsia="宋体" w:hint="eastAsia"/>
          <w:lang w:eastAsia="zh-CN"/>
        </w:rPr>
        <w:t xml:space="preserve"> with be OFDM based</w:t>
      </w:r>
      <w:r w:rsidR="00300C39">
        <w:rPr>
          <w:rFonts w:eastAsia="宋体"/>
          <w:lang w:eastAsia="zh-CN"/>
        </w:rPr>
        <w:t xml:space="preserve">. </w:t>
      </w:r>
      <w:r>
        <w:rPr>
          <w:rFonts w:eastAsia="宋体" w:hint="eastAsia"/>
          <w:lang w:eastAsia="zh-CN"/>
        </w:rPr>
        <w:t xml:space="preserve">  </w:t>
      </w:r>
      <w:r w:rsidR="00300C39">
        <w:rPr>
          <w:rFonts w:eastAsia="宋体"/>
          <w:lang w:eastAsia="zh-CN"/>
        </w:rPr>
        <w:t>S</w:t>
      </w:r>
      <w:r w:rsidR="00BF56BF">
        <w:rPr>
          <w:rFonts w:eastAsia="宋体" w:hint="eastAsia"/>
          <w:lang w:eastAsia="zh-CN"/>
        </w:rPr>
        <w:t xml:space="preserve">electing a set of OFDM parameters according to the targeting deployment </w:t>
      </w:r>
      <w:r w:rsidR="00BF56BF">
        <w:rPr>
          <w:rFonts w:eastAsia="宋体"/>
          <w:lang w:eastAsia="zh-CN"/>
        </w:rPr>
        <w:t>scenario</w:t>
      </w:r>
      <w:r w:rsidR="00BF56BF">
        <w:rPr>
          <w:rFonts w:eastAsia="宋体" w:hint="eastAsia"/>
          <w:lang w:eastAsia="zh-CN"/>
        </w:rPr>
        <w:t xml:space="preserve"> is the first step in the design of the new radio interface. </w:t>
      </w:r>
      <w:r w:rsidR="00300C39">
        <w:rPr>
          <w:rFonts w:eastAsia="宋体"/>
          <w:lang w:eastAsia="zh-CN"/>
        </w:rPr>
        <w:t>T</w:t>
      </w:r>
      <w:r w:rsidR="00530558">
        <w:rPr>
          <w:rFonts w:eastAsia="宋体" w:hint="eastAsia"/>
          <w:lang w:eastAsia="zh-CN"/>
        </w:rPr>
        <w:t xml:space="preserve">he subcarrier spacing, the OFDM symbol length and CP length are the main parameters for OFDM based air interface, the selection of these parameters should consider the following aspects. </w:t>
      </w:r>
    </w:p>
    <w:p w:rsidR="008A1085" w:rsidRDefault="008A1085" w:rsidP="00B11A00">
      <w:pPr>
        <w:numPr>
          <w:ilvl w:val="0"/>
          <w:numId w:val="7"/>
        </w:numPr>
        <w:spacing w:beforeLines="50" w:after="120"/>
        <w:jc w:val="both"/>
        <w:rPr>
          <w:rFonts w:eastAsia="宋体"/>
          <w:lang w:eastAsia="zh-CN"/>
        </w:rPr>
      </w:pPr>
      <w:r>
        <w:rPr>
          <w:rFonts w:eastAsia="宋体" w:hint="eastAsia"/>
          <w:lang w:eastAsia="zh-CN"/>
        </w:rPr>
        <w:t>Subcarrier spacing</w:t>
      </w:r>
      <w:r w:rsidR="00BD569D">
        <w:rPr>
          <w:rFonts w:eastAsia="宋体" w:hint="eastAsia"/>
          <w:lang w:eastAsia="zh-CN"/>
        </w:rPr>
        <w:t xml:space="preserve"> and OFDM symbol length</w:t>
      </w:r>
    </w:p>
    <w:p w:rsidR="00530558" w:rsidRDefault="00530558" w:rsidP="00B11A00">
      <w:pPr>
        <w:spacing w:beforeLines="50" w:after="120"/>
        <w:jc w:val="both"/>
        <w:rPr>
          <w:rFonts w:eastAsia="宋体"/>
          <w:lang w:eastAsia="zh-CN"/>
        </w:rPr>
      </w:pPr>
      <w:r>
        <w:rPr>
          <w:rFonts w:eastAsia="宋体" w:hint="eastAsia"/>
          <w:lang w:eastAsia="zh-CN"/>
        </w:rPr>
        <w:t xml:space="preserve">The selection of subcarrier spacing should consider the </w:t>
      </w:r>
      <w:r>
        <w:rPr>
          <w:rFonts w:eastAsia="宋体"/>
          <w:lang w:eastAsia="zh-CN"/>
        </w:rPr>
        <w:t>Doppler</w:t>
      </w:r>
      <w:r>
        <w:rPr>
          <w:rFonts w:eastAsia="宋体" w:hint="eastAsia"/>
          <w:lang w:eastAsia="zh-CN"/>
        </w:rPr>
        <w:t xml:space="preserve"> shift and the phase noise </w:t>
      </w:r>
      <w:r w:rsidR="0041201B">
        <w:rPr>
          <w:rFonts w:eastAsia="宋体" w:hint="eastAsia"/>
          <w:lang w:eastAsia="zh-CN"/>
        </w:rPr>
        <w:t xml:space="preserve">in the operating frequency band and the UE speed. </w:t>
      </w:r>
      <w:r w:rsidR="00457C2A">
        <w:rPr>
          <w:rFonts w:eastAsia="宋体" w:hint="eastAsia"/>
          <w:lang w:eastAsia="zh-CN"/>
        </w:rPr>
        <w:t xml:space="preserve">The subcarrier spacing should be sufficiently large to avoid the ICI caused by </w:t>
      </w:r>
      <w:r w:rsidR="00457C2A">
        <w:rPr>
          <w:rFonts w:eastAsia="宋体"/>
          <w:lang w:eastAsia="zh-CN"/>
        </w:rPr>
        <w:t>the</w:t>
      </w:r>
      <w:r w:rsidR="00457C2A">
        <w:rPr>
          <w:rFonts w:eastAsia="宋体" w:hint="eastAsia"/>
          <w:lang w:eastAsia="zh-CN"/>
        </w:rPr>
        <w:t xml:space="preserve"> </w:t>
      </w:r>
      <w:r w:rsidR="00457C2A">
        <w:rPr>
          <w:rFonts w:eastAsia="宋体"/>
          <w:lang w:eastAsia="zh-CN"/>
        </w:rPr>
        <w:t>Doppler</w:t>
      </w:r>
      <w:r w:rsidR="00457C2A">
        <w:rPr>
          <w:rFonts w:eastAsia="宋体" w:hint="eastAsia"/>
          <w:lang w:eastAsia="zh-CN"/>
        </w:rPr>
        <w:t xml:space="preserve"> shift and phase noise. </w:t>
      </w:r>
      <w:r w:rsidR="00300C39">
        <w:rPr>
          <w:rFonts w:eastAsia="宋体"/>
          <w:lang w:eastAsia="zh-CN"/>
        </w:rPr>
        <w:t xml:space="preserve"> </w:t>
      </w:r>
      <w:r w:rsidR="00457C2A">
        <w:rPr>
          <w:rFonts w:eastAsia="宋体" w:hint="eastAsia"/>
          <w:lang w:eastAsia="zh-CN"/>
        </w:rPr>
        <w:t xml:space="preserve">In addition, if ultra large carrier bandwidth (e.g. larger than 200MHz) is to be defined in the high frequency bands, the large subcarrier spacing </w:t>
      </w:r>
      <w:r w:rsidR="00300C39">
        <w:rPr>
          <w:rFonts w:eastAsia="宋体"/>
          <w:lang w:eastAsia="zh-CN"/>
        </w:rPr>
        <w:t xml:space="preserve">would </w:t>
      </w:r>
      <w:r w:rsidR="00457C2A">
        <w:rPr>
          <w:rFonts w:eastAsia="宋体" w:hint="eastAsia"/>
          <w:lang w:eastAsia="zh-CN"/>
        </w:rPr>
        <w:t xml:space="preserve">keep the required FFT </w:t>
      </w:r>
      <w:r w:rsidR="00300C39">
        <w:rPr>
          <w:rFonts w:eastAsia="宋体"/>
          <w:lang w:eastAsia="zh-CN"/>
        </w:rPr>
        <w:t>size</w:t>
      </w:r>
      <w:r w:rsidR="00457C2A">
        <w:rPr>
          <w:rFonts w:eastAsia="宋体" w:hint="eastAsia"/>
          <w:lang w:eastAsia="zh-CN"/>
        </w:rPr>
        <w:t xml:space="preserve"> </w:t>
      </w:r>
      <w:r w:rsidR="00457C2A">
        <w:rPr>
          <w:rFonts w:eastAsia="宋体"/>
          <w:lang w:eastAsia="zh-CN"/>
        </w:rPr>
        <w:t>reasonable</w:t>
      </w:r>
      <w:r w:rsidR="00457C2A">
        <w:rPr>
          <w:rFonts w:eastAsia="宋体" w:hint="eastAsia"/>
          <w:lang w:eastAsia="zh-CN"/>
        </w:rPr>
        <w:t xml:space="preserve"> from the </w:t>
      </w:r>
      <w:r w:rsidR="00457C2A">
        <w:rPr>
          <w:rFonts w:eastAsia="宋体"/>
          <w:lang w:eastAsia="zh-CN"/>
        </w:rPr>
        <w:t>implementation</w:t>
      </w:r>
      <w:r w:rsidR="00457C2A">
        <w:rPr>
          <w:rFonts w:eastAsia="宋体" w:hint="eastAsia"/>
          <w:lang w:eastAsia="zh-CN"/>
        </w:rPr>
        <w:t xml:space="preserve"> perspective. </w:t>
      </w:r>
    </w:p>
    <w:p w:rsidR="008972BA" w:rsidRDefault="008972BA" w:rsidP="00B11A00">
      <w:pPr>
        <w:spacing w:beforeLines="50" w:after="120"/>
        <w:jc w:val="both"/>
        <w:rPr>
          <w:rFonts w:eastAsia="宋体"/>
          <w:lang w:eastAsia="zh-CN"/>
        </w:rPr>
      </w:pPr>
      <w:r>
        <w:rPr>
          <w:rFonts w:eastAsia="宋体" w:hint="eastAsia"/>
          <w:lang w:eastAsia="zh-CN"/>
        </w:rPr>
        <w:t xml:space="preserve"> </w:t>
      </w:r>
      <w:r w:rsidR="00300C39">
        <w:rPr>
          <w:rFonts w:eastAsia="宋体"/>
          <w:lang w:eastAsia="zh-CN"/>
        </w:rPr>
        <w:t>For extended</w:t>
      </w:r>
      <w:r>
        <w:rPr>
          <w:rFonts w:eastAsia="宋体" w:hint="eastAsia"/>
          <w:lang w:eastAsia="zh-CN"/>
        </w:rPr>
        <w:t xml:space="preserve"> coverage </w:t>
      </w:r>
      <w:r w:rsidR="009E407A">
        <w:rPr>
          <w:rFonts w:eastAsia="宋体"/>
          <w:lang w:eastAsia="zh-CN"/>
        </w:rPr>
        <w:t>and low</w:t>
      </w:r>
      <w:r>
        <w:rPr>
          <w:rFonts w:eastAsia="宋体" w:hint="eastAsia"/>
          <w:lang w:eastAsia="zh-CN"/>
        </w:rPr>
        <w:t xml:space="preserve"> mobility</w:t>
      </w:r>
      <w:r w:rsidR="00300C39">
        <w:rPr>
          <w:rFonts w:eastAsia="宋体"/>
          <w:lang w:eastAsia="zh-CN"/>
        </w:rPr>
        <w:t xml:space="preserve"> scenarios</w:t>
      </w:r>
      <w:r>
        <w:rPr>
          <w:rFonts w:eastAsia="宋体" w:hint="eastAsia"/>
          <w:lang w:eastAsia="zh-CN"/>
        </w:rPr>
        <w:t xml:space="preserve">, it is beneficial to use </w:t>
      </w:r>
      <w:r w:rsidR="00E62EDD">
        <w:rPr>
          <w:rFonts w:eastAsia="宋体" w:hint="eastAsia"/>
          <w:lang w:eastAsia="zh-CN"/>
        </w:rPr>
        <w:t>small subcarrier spacing</w:t>
      </w:r>
      <w:r w:rsidR="00300C39">
        <w:rPr>
          <w:rFonts w:eastAsia="宋体"/>
          <w:lang w:eastAsia="zh-CN"/>
        </w:rPr>
        <w:t>.  One example is the 4.75 kHz subcarrier spacing in</w:t>
      </w:r>
      <w:r w:rsidR="00E62EDD">
        <w:rPr>
          <w:rFonts w:eastAsia="宋体" w:hint="eastAsia"/>
          <w:lang w:eastAsia="zh-CN"/>
        </w:rPr>
        <w:t xml:space="preserve"> Rel-13 NB-IOT</w:t>
      </w:r>
      <w:r w:rsidR="00432D24">
        <w:rPr>
          <w:rFonts w:eastAsia="宋体" w:hint="eastAsia"/>
          <w:lang w:eastAsia="zh-CN"/>
        </w:rPr>
        <w:t xml:space="preserve"> uplink.</w:t>
      </w:r>
    </w:p>
    <w:p w:rsidR="00BD569D" w:rsidRDefault="00BD569D" w:rsidP="00B11A00">
      <w:pPr>
        <w:spacing w:beforeLines="50" w:after="120"/>
        <w:jc w:val="both"/>
        <w:rPr>
          <w:rFonts w:eastAsia="宋体"/>
          <w:lang w:eastAsia="zh-CN"/>
        </w:rPr>
      </w:pPr>
      <w:r>
        <w:rPr>
          <w:rFonts w:eastAsia="宋体" w:hint="eastAsia"/>
          <w:lang w:eastAsia="zh-CN"/>
        </w:rPr>
        <w:t xml:space="preserve">The OFDM symbol length is then determined after the selection of proper subcarrier spacing. </w:t>
      </w:r>
    </w:p>
    <w:p w:rsidR="008A1085" w:rsidRDefault="008A1085" w:rsidP="00B11A00">
      <w:pPr>
        <w:numPr>
          <w:ilvl w:val="0"/>
          <w:numId w:val="7"/>
        </w:numPr>
        <w:spacing w:beforeLines="50" w:after="120"/>
        <w:jc w:val="both"/>
        <w:rPr>
          <w:rFonts w:eastAsia="宋体"/>
          <w:lang w:eastAsia="zh-CN"/>
        </w:rPr>
      </w:pPr>
      <w:r>
        <w:rPr>
          <w:rFonts w:eastAsia="宋体" w:hint="eastAsia"/>
          <w:lang w:eastAsia="zh-CN"/>
        </w:rPr>
        <w:t>CP length</w:t>
      </w:r>
    </w:p>
    <w:p w:rsidR="00BD569D" w:rsidRDefault="0007028F" w:rsidP="00B11A00">
      <w:pPr>
        <w:spacing w:beforeLines="50" w:after="120"/>
        <w:jc w:val="both"/>
        <w:rPr>
          <w:rFonts w:eastAsia="宋体"/>
          <w:lang w:eastAsia="zh-CN"/>
        </w:rPr>
      </w:pPr>
      <w:r>
        <w:rPr>
          <w:rFonts w:eastAsia="宋体" w:hint="eastAsia"/>
          <w:lang w:eastAsia="zh-CN"/>
        </w:rPr>
        <w:t>In principle the CP</w:t>
      </w:r>
      <w:r w:rsidR="00CA70B2">
        <w:rPr>
          <w:rFonts w:eastAsia="宋体" w:hint="eastAsia"/>
          <w:lang w:eastAsia="zh-CN"/>
        </w:rPr>
        <w:t xml:space="preserve"> length should cover the typical</w:t>
      </w:r>
      <w:r>
        <w:rPr>
          <w:rFonts w:eastAsia="宋体" w:hint="eastAsia"/>
          <w:lang w:eastAsia="zh-CN"/>
        </w:rPr>
        <w:t xml:space="preserve"> wireless channel delay spread in the targeting deployment </w:t>
      </w:r>
      <w:r>
        <w:rPr>
          <w:rFonts w:eastAsia="宋体"/>
          <w:lang w:eastAsia="zh-CN"/>
        </w:rPr>
        <w:t>scenario</w:t>
      </w:r>
      <w:r>
        <w:rPr>
          <w:rFonts w:eastAsia="宋体" w:hint="eastAsia"/>
          <w:lang w:eastAsia="zh-CN"/>
        </w:rPr>
        <w:t xml:space="preserve">. </w:t>
      </w:r>
      <w:r w:rsidR="00300C39">
        <w:rPr>
          <w:rFonts w:eastAsia="宋体"/>
          <w:lang w:eastAsia="zh-CN"/>
        </w:rPr>
        <w:t>The channel delay spread depends on the carrier frequency.  T</w:t>
      </w:r>
      <w:r>
        <w:rPr>
          <w:rFonts w:eastAsia="宋体" w:hint="eastAsia"/>
          <w:lang w:eastAsia="zh-CN"/>
        </w:rPr>
        <w:t xml:space="preserve">he </w:t>
      </w:r>
      <w:r w:rsidR="008F6ADB">
        <w:rPr>
          <w:rFonts w:eastAsia="宋体" w:hint="eastAsia"/>
          <w:lang w:eastAsia="zh-CN"/>
        </w:rPr>
        <w:t xml:space="preserve">CP overhead should </w:t>
      </w:r>
      <w:r w:rsidR="00300C39">
        <w:rPr>
          <w:rFonts w:eastAsia="宋体"/>
          <w:lang w:eastAsia="zh-CN"/>
        </w:rPr>
        <w:t xml:space="preserve">take into consideration in the design of subcarrier spacing.  </w:t>
      </w:r>
      <w:r w:rsidR="00D83B62">
        <w:rPr>
          <w:rFonts w:eastAsia="宋体" w:hint="eastAsia"/>
          <w:lang w:eastAsia="zh-CN"/>
        </w:rPr>
        <w:t>. In LTE, the CP overhead (CP length/ OFDM symbol length) is around 7%.</w:t>
      </w:r>
    </w:p>
    <w:p w:rsidR="008A1085" w:rsidRPr="008A1085" w:rsidRDefault="008A1085" w:rsidP="00B11A00">
      <w:pPr>
        <w:numPr>
          <w:ilvl w:val="1"/>
          <w:numId w:val="1"/>
        </w:numPr>
        <w:spacing w:beforeLines="50" w:after="120"/>
        <w:jc w:val="both"/>
        <w:rPr>
          <w:rFonts w:eastAsia="宋体"/>
          <w:lang w:eastAsia="zh-CN"/>
        </w:rPr>
      </w:pPr>
      <w:r>
        <w:rPr>
          <w:rFonts w:eastAsia="宋体" w:hint="eastAsia"/>
          <w:lang w:eastAsia="zh-CN"/>
        </w:rPr>
        <w:t>Considerations on 5G new radio interface numerology design</w:t>
      </w:r>
    </w:p>
    <w:p w:rsidR="00717013" w:rsidRDefault="00717013" w:rsidP="00B11A00">
      <w:pPr>
        <w:spacing w:beforeLines="50" w:after="120"/>
        <w:jc w:val="both"/>
        <w:rPr>
          <w:rFonts w:eastAsia="宋体"/>
          <w:lang w:eastAsia="zh-CN"/>
        </w:rPr>
      </w:pPr>
      <w:r>
        <w:rPr>
          <w:rFonts w:eastAsia="宋体" w:hint="eastAsia"/>
          <w:lang w:eastAsia="zh-CN"/>
        </w:rPr>
        <w:t xml:space="preserve">In this section, we discuss the OFDM numerology design for 5G new radio interface based on the identified 5G scenarios and requirements. </w:t>
      </w:r>
    </w:p>
    <w:p w:rsidR="00847ECA" w:rsidRDefault="00847ECA" w:rsidP="00B11A00">
      <w:pPr>
        <w:spacing w:beforeLines="50" w:after="120"/>
        <w:jc w:val="both"/>
        <w:rPr>
          <w:rFonts w:eastAsia="宋体"/>
          <w:lang w:eastAsia="zh-CN"/>
        </w:rPr>
      </w:pPr>
      <w:r>
        <w:rPr>
          <w:rFonts w:eastAsia="宋体" w:hint="eastAsia"/>
          <w:lang w:eastAsia="zh-CN"/>
        </w:rPr>
        <w:t xml:space="preserve">In </w:t>
      </w:r>
      <w:r w:rsidR="00A53FDE">
        <w:rPr>
          <w:rFonts w:eastAsia="宋体" w:hint="eastAsia"/>
          <w:lang w:eastAsia="zh-CN"/>
        </w:rPr>
        <w:t xml:space="preserve">TR38.913, the typical </w:t>
      </w:r>
      <w:proofErr w:type="spellStart"/>
      <w:r w:rsidR="00A53FDE">
        <w:rPr>
          <w:rFonts w:eastAsia="宋体" w:hint="eastAsia"/>
          <w:lang w:eastAsia="zh-CN"/>
        </w:rPr>
        <w:t>eMBB</w:t>
      </w:r>
      <w:proofErr w:type="spellEnd"/>
      <w:r w:rsidR="00A53FDE">
        <w:rPr>
          <w:rFonts w:eastAsia="宋体" w:hint="eastAsia"/>
          <w:lang w:eastAsia="zh-CN"/>
        </w:rPr>
        <w:t xml:space="preserve"> deployment </w:t>
      </w:r>
      <w:r w:rsidR="00A53FDE">
        <w:rPr>
          <w:rFonts w:eastAsia="宋体"/>
          <w:lang w:eastAsia="zh-CN"/>
        </w:rPr>
        <w:t>scenario</w:t>
      </w:r>
      <w:r w:rsidR="00A53FDE">
        <w:rPr>
          <w:rFonts w:eastAsia="宋体" w:hint="eastAsia"/>
          <w:lang w:eastAsia="zh-CN"/>
        </w:rPr>
        <w:t>s for the 5G new radio interface were captured, which can be summarized in the following table.</w:t>
      </w:r>
    </w:p>
    <w:p w:rsidR="00C12FD6" w:rsidRDefault="00C12FD6" w:rsidP="00B11A00">
      <w:pPr>
        <w:spacing w:beforeLines="50" w:after="120"/>
        <w:jc w:val="center"/>
        <w:rPr>
          <w:rFonts w:eastAsia="宋体"/>
          <w:lang w:eastAsia="zh-CN"/>
        </w:rPr>
      </w:pPr>
      <w:r>
        <w:rPr>
          <w:rFonts w:eastAsia="宋体" w:hint="eastAsia"/>
          <w:lang w:eastAsia="zh-CN"/>
        </w:rPr>
        <w:t xml:space="preserve">Table 1 Summarize of typical </w:t>
      </w:r>
      <w:proofErr w:type="spellStart"/>
      <w:r>
        <w:rPr>
          <w:rFonts w:eastAsia="宋体" w:hint="eastAsia"/>
          <w:lang w:eastAsia="zh-CN"/>
        </w:rPr>
        <w:t>eMBB</w:t>
      </w:r>
      <w:proofErr w:type="spellEnd"/>
      <w:r>
        <w:rPr>
          <w:rFonts w:eastAsia="宋体" w:hint="eastAsia"/>
          <w:lang w:eastAsia="zh-CN"/>
        </w:rPr>
        <w:t xml:space="preserve"> deployment </w:t>
      </w:r>
      <w:r>
        <w:rPr>
          <w:rFonts w:eastAsia="宋体"/>
          <w:lang w:eastAsia="zh-CN"/>
        </w:rPr>
        <w:t>scenarios</w:t>
      </w:r>
      <w:r>
        <w:rPr>
          <w:rFonts w:eastAsia="宋体" w:hint="eastAsia"/>
          <w:lang w:eastAsia="zh-CN"/>
        </w:rPr>
        <w:t xml:space="preserve"> (TR38.913)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5"/>
        <w:gridCol w:w="1402"/>
        <w:gridCol w:w="1370"/>
        <w:gridCol w:w="1508"/>
        <w:gridCol w:w="1426"/>
        <w:gridCol w:w="2047"/>
      </w:tblGrid>
      <w:tr w:rsidR="00AF72D0" w:rsidRPr="008D7D42" w:rsidTr="008D7D42">
        <w:tc>
          <w:tcPr>
            <w:tcW w:w="0" w:type="auto"/>
          </w:tcPr>
          <w:p w:rsidR="00D151C1" w:rsidRPr="008D7D42" w:rsidRDefault="00D151C1" w:rsidP="00B11A00">
            <w:pPr>
              <w:spacing w:beforeLines="50" w:after="120"/>
              <w:jc w:val="both"/>
              <w:rPr>
                <w:rFonts w:eastAsia="宋体"/>
                <w:sz w:val="18"/>
                <w:lang w:eastAsia="zh-CN"/>
              </w:rPr>
            </w:pPr>
            <w:r w:rsidRPr="008D7D42">
              <w:rPr>
                <w:rFonts w:eastAsia="宋体" w:hint="eastAsia"/>
                <w:sz w:val="18"/>
                <w:lang w:eastAsia="zh-CN"/>
              </w:rPr>
              <w:t>Deployment scenarios</w:t>
            </w:r>
          </w:p>
        </w:tc>
        <w:tc>
          <w:tcPr>
            <w:tcW w:w="0" w:type="auto"/>
          </w:tcPr>
          <w:p w:rsidR="00D151C1" w:rsidRPr="008D7D42" w:rsidRDefault="00D151C1" w:rsidP="00B11A00">
            <w:pPr>
              <w:spacing w:beforeLines="50" w:after="120"/>
              <w:jc w:val="both"/>
              <w:rPr>
                <w:rFonts w:eastAsia="宋体"/>
                <w:sz w:val="18"/>
                <w:lang w:eastAsia="zh-CN"/>
              </w:rPr>
            </w:pPr>
            <w:r w:rsidRPr="008D7D42">
              <w:rPr>
                <w:rFonts w:eastAsia="宋体" w:hint="eastAsia"/>
                <w:sz w:val="18"/>
                <w:lang w:eastAsia="zh-CN"/>
              </w:rPr>
              <w:t>Indoor hotspot</w:t>
            </w:r>
          </w:p>
        </w:tc>
        <w:tc>
          <w:tcPr>
            <w:tcW w:w="0" w:type="auto"/>
          </w:tcPr>
          <w:p w:rsidR="00D151C1" w:rsidRPr="008D7D42" w:rsidRDefault="00D151C1" w:rsidP="00B11A00">
            <w:pPr>
              <w:spacing w:beforeLines="50" w:after="120"/>
              <w:jc w:val="both"/>
              <w:rPr>
                <w:rFonts w:eastAsia="宋体"/>
                <w:sz w:val="18"/>
                <w:lang w:eastAsia="zh-CN"/>
              </w:rPr>
            </w:pPr>
            <w:r w:rsidRPr="008D7D42">
              <w:rPr>
                <w:rFonts w:eastAsia="宋体" w:hint="eastAsia"/>
                <w:sz w:val="18"/>
                <w:lang w:eastAsia="zh-CN"/>
              </w:rPr>
              <w:t>Dense Urban</w:t>
            </w:r>
          </w:p>
        </w:tc>
        <w:tc>
          <w:tcPr>
            <w:tcW w:w="0" w:type="auto"/>
          </w:tcPr>
          <w:p w:rsidR="00D151C1" w:rsidRPr="008D7D42" w:rsidRDefault="00D151C1" w:rsidP="00B11A00">
            <w:pPr>
              <w:spacing w:beforeLines="50" w:after="120"/>
              <w:jc w:val="both"/>
              <w:rPr>
                <w:rFonts w:eastAsia="宋体"/>
                <w:sz w:val="18"/>
                <w:lang w:eastAsia="zh-CN"/>
              </w:rPr>
            </w:pPr>
            <w:r w:rsidRPr="008D7D42">
              <w:rPr>
                <w:rFonts w:eastAsia="宋体" w:hint="eastAsia"/>
                <w:sz w:val="18"/>
                <w:lang w:eastAsia="zh-CN"/>
              </w:rPr>
              <w:t>Rural</w:t>
            </w:r>
          </w:p>
        </w:tc>
        <w:tc>
          <w:tcPr>
            <w:tcW w:w="0" w:type="auto"/>
          </w:tcPr>
          <w:p w:rsidR="00D151C1" w:rsidRPr="008D7D42" w:rsidRDefault="00D151C1" w:rsidP="00B11A00">
            <w:pPr>
              <w:spacing w:beforeLines="50" w:after="120"/>
              <w:jc w:val="both"/>
              <w:rPr>
                <w:rFonts w:eastAsia="宋体"/>
                <w:sz w:val="18"/>
                <w:lang w:eastAsia="zh-CN"/>
              </w:rPr>
            </w:pPr>
            <w:r w:rsidRPr="008D7D42">
              <w:rPr>
                <w:rFonts w:eastAsia="宋体" w:hint="eastAsia"/>
                <w:sz w:val="18"/>
                <w:lang w:eastAsia="zh-CN"/>
              </w:rPr>
              <w:t>Urban macro</w:t>
            </w:r>
          </w:p>
        </w:tc>
        <w:tc>
          <w:tcPr>
            <w:tcW w:w="0" w:type="auto"/>
          </w:tcPr>
          <w:p w:rsidR="00D151C1" w:rsidRPr="008D7D42" w:rsidRDefault="00D151C1" w:rsidP="00B11A00">
            <w:pPr>
              <w:spacing w:beforeLines="50" w:after="120"/>
              <w:jc w:val="both"/>
              <w:rPr>
                <w:rFonts w:eastAsia="宋体"/>
                <w:sz w:val="18"/>
                <w:lang w:eastAsia="zh-CN"/>
              </w:rPr>
            </w:pPr>
            <w:r w:rsidRPr="008D7D42">
              <w:rPr>
                <w:rFonts w:eastAsia="宋体" w:hint="eastAsia"/>
                <w:sz w:val="18"/>
                <w:lang w:eastAsia="zh-CN"/>
              </w:rPr>
              <w:t>High speed</w:t>
            </w:r>
          </w:p>
        </w:tc>
      </w:tr>
      <w:tr w:rsidR="00AF72D0" w:rsidRPr="008D7D42" w:rsidTr="008D7D42">
        <w:tc>
          <w:tcPr>
            <w:tcW w:w="0" w:type="auto"/>
          </w:tcPr>
          <w:p w:rsidR="00AF72D0" w:rsidRPr="008D7D42" w:rsidRDefault="00AF72D0" w:rsidP="00B11A00">
            <w:pPr>
              <w:spacing w:beforeLines="50" w:after="120"/>
              <w:jc w:val="both"/>
              <w:rPr>
                <w:rFonts w:eastAsia="宋体"/>
                <w:sz w:val="18"/>
                <w:lang w:eastAsia="zh-CN"/>
              </w:rPr>
            </w:pPr>
            <w:r w:rsidRPr="008D7D42">
              <w:rPr>
                <w:rFonts w:eastAsia="宋体"/>
                <w:sz w:val="18"/>
                <w:lang w:eastAsia="zh-CN"/>
              </w:rPr>
              <w:t>C</w:t>
            </w:r>
            <w:r w:rsidRPr="008D7D42">
              <w:rPr>
                <w:rFonts w:eastAsia="宋体" w:hint="eastAsia"/>
                <w:sz w:val="18"/>
                <w:lang w:eastAsia="zh-CN"/>
              </w:rPr>
              <w:t xml:space="preserve">arrier freq. </w:t>
            </w:r>
          </w:p>
        </w:tc>
        <w:tc>
          <w:tcPr>
            <w:tcW w:w="0" w:type="auto"/>
          </w:tcPr>
          <w:p w:rsidR="00AF72D0" w:rsidRPr="008D7D42" w:rsidRDefault="00AF72D0" w:rsidP="00B11A00">
            <w:pPr>
              <w:spacing w:beforeLines="50" w:after="120"/>
              <w:jc w:val="both"/>
              <w:rPr>
                <w:rFonts w:eastAsia="宋体"/>
                <w:sz w:val="16"/>
                <w:lang w:eastAsia="zh-CN"/>
              </w:rPr>
            </w:pPr>
            <w:r w:rsidRPr="008D7D42">
              <w:rPr>
                <w:rFonts w:eastAsia="宋体" w:hint="eastAsia"/>
                <w:sz w:val="16"/>
                <w:lang w:eastAsia="zh-CN"/>
              </w:rPr>
              <w:t>4GHz,</w:t>
            </w:r>
          </w:p>
          <w:p w:rsidR="00AF72D0" w:rsidRPr="008D7D42" w:rsidRDefault="00AF72D0" w:rsidP="00B11A00">
            <w:pPr>
              <w:spacing w:beforeLines="50" w:after="120"/>
              <w:jc w:val="both"/>
              <w:rPr>
                <w:rFonts w:eastAsia="宋体"/>
                <w:sz w:val="16"/>
                <w:lang w:eastAsia="zh-CN"/>
              </w:rPr>
            </w:pPr>
            <w:r w:rsidRPr="008D7D42">
              <w:rPr>
                <w:rFonts w:eastAsia="宋体" w:hint="eastAsia"/>
                <w:sz w:val="16"/>
                <w:lang w:eastAsia="zh-CN"/>
              </w:rPr>
              <w:t>30GHz,</w:t>
            </w:r>
          </w:p>
          <w:p w:rsidR="00AF72D0" w:rsidRPr="008D7D42" w:rsidRDefault="00AF72D0" w:rsidP="00B11A00">
            <w:pPr>
              <w:spacing w:beforeLines="50" w:after="120"/>
              <w:jc w:val="both"/>
              <w:rPr>
                <w:rFonts w:eastAsia="宋体"/>
                <w:sz w:val="16"/>
                <w:lang w:eastAsia="zh-CN"/>
              </w:rPr>
            </w:pPr>
            <w:r w:rsidRPr="008D7D42">
              <w:rPr>
                <w:rFonts w:eastAsia="宋体" w:hint="eastAsia"/>
                <w:sz w:val="16"/>
                <w:lang w:eastAsia="zh-CN"/>
              </w:rPr>
              <w:t>70GHz,</w:t>
            </w:r>
          </w:p>
        </w:tc>
        <w:tc>
          <w:tcPr>
            <w:tcW w:w="0" w:type="auto"/>
          </w:tcPr>
          <w:p w:rsidR="00AF72D0" w:rsidRPr="008D7D42" w:rsidRDefault="00AF72D0" w:rsidP="00B11A00">
            <w:pPr>
              <w:spacing w:beforeLines="50" w:after="120"/>
              <w:jc w:val="both"/>
              <w:rPr>
                <w:rFonts w:eastAsia="宋体"/>
                <w:sz w:val="16"/>
                <w:lang w:eastAsia="zh-CN"/>
              </w:rPr>
            </w:pPr>
            <w:r w:rsidRPr="008D7D42">
              <w:rPr>
                <w:rFonts w:eastAsia="宋体" w:hint="eastAsia"/>
                <w:sz w:val="16"/>
                <w:lang w:eastAsia="zh-CN"/>
              </w:rPr>
              <w:t>4GHz,</w:t>
            </w:r>
          </w:p>
          <w:p w:rsidR="00AF72D0" w:rsidRPr="008D7D42" w:rsidRDefault="00AF72D0" w:rsidP="00B11A00">
            <w:pPr>
              <w:spacing w:beforeLines="50" w:after="120"/>
              <w:jc w:val="both"/>
              <w:rPr>
                <w:rFonts w:eastAsia="宋体"/>
                <w:sz w:val="16"/>
                <w:lang w:eastAsia="zh-CN"/>
              </w:rPr>
            </w:pPr>
            <w:r w:rsidRPr="008D7D42">
              <w:rPr>
                <w:rFonts w:eastAsia="宋体" w:hint="eastAsia"/>
                <w:sz w:val="16"/>
                <w:lang w:eastAsia="zh-CN"/>
              </w:rPr>
              <w:t>30GHz</w:t>
            </w:r>
          </w:p>
        </w:tc>
        <w:tc>
          <w:tcPr>
            <w:tcW w:w="0" w:type="auto"/>
          </w:tcPr>
          <w:p w:rsidR="00AF72D0" w:rsidRPr="008D7D42" w:rsidRDefault="00AF72D0" w:rsidP="00B11A00">
            <w:pPr>
              <w:spacing w:beforeLines="50" w:after="120"/>
              <w:jc w:val="both"/>
              <w:rPr>
                <w:rFonts w:eastAsia="宋体"/>
                <w:sz w:val="16"/>
                <w:lang w:eastAsia="zh-CN"/>
              </w:rPr>
            </w:pPr>
            <w:r w:rsidRPr="008D7D42">
              <w:rPr>
                <w:rFonts w:eastAsia="宋体" w:hint="eastAsia"/>
                <w:sz w:val="16"/>
                <w:lang w:eastAsia="zh-CN"/>
              </w:rPr>
              <w:t>700MHz,</w:t>
            </w:r>
          </w:p>
          <w:p w:rsidR="00AF72D0" w:rsidRPr="008D7D42" w:rsidRDefault="00AF72D0" w:rsidP="00B11A00">
            <w:pPr>
              <w:spacing w:beforeLines="50" w:after="120"/>
              <w:jc w:val="both"/>
              <w:rPr>
                <w:rFonts w:eastAsia="宋体"/>
                <w:sz w:val="16"/>
                <w:lang w:eastAsia="zh-CN"/>
              </w:rPr>
            </w:pPr>
            <w:r w:rsidRPr="008D7D42">
              <w:rPr>
                <w:rFonts w:eastAsia="宋体" w:hint="eastAsia"/>
                <w:sz w:val="16"/>
                <w:lang w:eastAsia="zh-CN"/>
              </w:rPr>
              <w:t>2GHz,</w:t>
            </w:r>
          </w:p>
          <w:p w:rsidR="00AF72D0" w:rsidRPr="008D7D42" w:rsidRDefault="00AF72D0" w:rsidP="00B11A00">
            <w:pPr>
              <w:spacing w:beforeLines="50" w:after="120"/>
              <w:jc w:val="both"/>
              <w:rPr>
                <w:rFonts w:eastAsia="宋体"/>
                <w:sz w:val="16"/>
                <w:lang w:eastAsia="zh-CN"/>
              </w:rPr>
            </w:pPr>
            <w:r w:rsidRPr="008D7D42">
              <w:rPr>
                <w:rFonts w:eastAsia="宋体" w:hint="eastAsia"/>
                <w:sz w:val="16"/>
                <w:lang w:eastAsia="zh-CN"/>
              </w:rPr>
              <w:t>4GHz</w:t>
            </w:r>
          </w:p>
        </w:tc>
        <w:tc>
          <w:tcPr>
            <w:tcW w:w="0" w:type="auto"/>
          </w:tcPr>
          <w:p w:rsidR="00AF72D0" w:rsidRPr="008D7D42" w:rsidRDefault="00AF72D0" w:rsidP="00B11A00">
            <w:pPr>
              <w:spacing w:beforeLines="50" w:after="120"/>
              <w:jc w:val="both"/>
              <w:rPr>
                <w:rFonts w:eastAsia="宋体"/>
                <w:sz w:val="16"/>
                <w:lang w:eastAsia="zh-CN"/>
              </w:rPr>
            </w:pPr>
            <w:r w:rsidRPr="008D7D42">
              <w:rPr>
                <w:rFonts w:eastAsia="宋体" w:hint="eastAsia"/>
                <w:sz w:val="16"/>
                <w:lang w:eastAsia="zh-CN"/>
              </w:rPr>
              <w:t>2GHz</w:t>
            </w:r>
          </w:p>
          <w:p w:rsidR="00AF72D0" w:rsidRPr="008D7D42" w:rsidRDefault="00AF72D0" w:rsidP="00B11A00">
            <w:pPr>
              <w:spacing w:beforeLines="50" w:after="120"/>
              <w:jc w:val="both"/>
              <w:rPr>
                <w:rFonts w:eastAsia="宋体"/>
                <w:sz w:val="16"/>
                <w:lang w:eastAsia="zh-CN"/>
              </w:rPr>
            </w:pPr>
            <w:r w:rsidRPr="008D7D42">
              <w:rPr>
                <w:rFonts w:eastAsia="宋体" w:hint="eastAsia"/>
                <w:sz w:val="16"/>
                <w:lang w:eastAsia="zh-CN"/>
              </w:rPr>
              <w:t>4GHz</w:t>
            </w:r>
          </w:p>
          <w:p w:rsidR="00AF72D0" w:rsidRPr="008D7D42" w:rsidRDefault="00AF72D0" w:rsidP="00B11A00">
            <w:pPr>
              <w:spacing w:beforeLines="50" w:after="120"/>
              <w:jc w:val="both"/>
              <w:rPr>
                <w:rFonts w:eastAsia="宋体"/>
                <w:sz w:val="16"/>
                <w:lang w:eastAsia="zh-CN"/>
              </w:rPr>
            </w:pPr>
            <w:r w:rsidRPr="008D7D42">
              <w:rPr>
                <w:rFonts w:eastAsia="宋体" w:hint="eastAsia"/>
                <w:sz w:val="16"/>
                <w:lang w:eastAsia="zh-CN"/>
              </w:rPr>
              <w:t>30GHz</w:t>
            </w:r>
          </w:p>
        </w:tc>
        <w:tc>
          <w:tcPr>
            <w:tcW w:w="0" w:type="auto"/>
          </w:tcPr>
          <w:p w:rsidR="00AF72D0" w:rsidRPr="008D7D42" w:rsidRDefault="00AF72D0" w:rsidP="00B11A00">
            <w:pPr>
              <w:spacing w:beforeLines="50" w:after="120"/>
              <w:jc w:val="both"/>
              <w:rPr>
                <w:rFonts w:eastAsia="宋体"/>
                <w:sz w:val="16"/>
                <w:lang w:eastAsia="zh-CN"/>
              </w:rPr>
            </w:pPr>
            <w:r w:rsidRPr="008D7D42">
              <w:rPr>
                <w:rFonts w:eastAsia="宋体" w:hint="eastAsia"/>
                <w:sz w:val="16"/>
                <w:lang w:eastAsia="zh-CN"/>
              </w:rPr>
              <w:t>Macro 4GHz</w:t>
            </w:r>
          </w:p>
          <w:p w:rsidR="00AF72D0" w:rsidRPr="008D7D42" w:rsidRDefault="00AF72D0" w:rsidP="00B11A00">
            <w:pPr>
              <w:spacing w:beforeLines="50" w:after="120"/>
              <w:jc w:val="both"/>
              <w:rPr>
                <w:rFonts w:eastAsia="宋体"/>
                <w:sz w:val="16"/>
                <w:lang w:eastAsia="zh-CN"/>
              </w:rPr>
            </w:pPr>
            <w:r w:rsidRPr="008D7D42">
              <w:rPr>
                <w:rFonts w:eastAsia="宋体" w:hint="eastAsia"/>
                <w:sz w:val="16"/>
                <w:lang w:eastAsia="zh-CN"/>
              </w:rPr>
              <w:t>BS-Relay: 4GHz/30GHz</w:t>
            </w:r>
          </w:p>
          <w:p w:rsidR="00AF72D0" w:rsidRPr="008D7D42" w:rsidRDefault="00AF72D0" w:rsidP="00B11A00">
            <w:pPr>
              <w:spacing w:beforeLines="50" w:after="120"/>
              <w:jc w:val="both"/>
              <w:rPr>
                <w:rFonts w:eastAsia="宋体"/>
                <w:sz w:val="16"/>
                <w:lang w:eastAsia="zh-CN"/>
              </w:rPr>
            </w:pPr>
            <w:r w:rsidRPr="008D7D42">
              <w:rPr>
                <w:rFonts w:eastAsia="宋体" w:hint="eastAsia"/>
                <w:sz w:val="16"/>
                <w:lang w:eastAsia="zh-CN"/>
              </w:rPr>
              <w:t>Relay-UE: 4GHz/30GHz/70GHz</w:t>
            </w:r>
          </w:p>
        </w:tc>
      </w:tr>
      <w:tr w:rsidR="00AF72D0" w:rsidRPr="008D7D42" w:rsidTr="008D7D42">
        <w:tc>
          <w:tcPr>
            <w:tcW w:w="0" w:type="auto"/>
          </w:tcPr>
          <w:p w:rsidR="00AF72D0" w:rsidRPr="008D7D42" w:rsidRDefault="00AF72D0" w:rsidP="00B11A00">
            <w:pPr>
              <w:spacing w:beforeLines="50" w:after="120"/>
              <w:jc w:val="both"/>
              <w:rPr>
                <w:rFonts w:eastAsia="宋体"/>
                <w:sz w:val="18"/>
                <w:lang w:eastAsia="zh-CN"/>
              </w:rPr>
            </w:pPr>
            <w:r w:rsidRPr="008D7D42">
              <w:rPr>
                <w:rFonts w:eastAsia="宋体" w:hint="eastAsia"/>
                <w:sz w:val="18"/>
                <w:lang w:eastAsia="zh-CN"/>
              </w:rPr>
              <w:t xml:space="preserve">Max </w:t>
            </w:r>
            <w:r w:rsidRPr="008D7D42">
              <w:rPr>
                <w:rFonts w:eastAsia="宋体"/>
                <w:sz w:val="18"/>
                <w:lang w:eastAsia="zh-CN"/>
              </w:rPr>
              <w:t>S</w:t>
            </w:r>
            <w:r w:rsidRPr="008D7D42">
              <w:rPr>
                <w:rFonts w:eastAsia="宋体" w:hint="eastAsia"/>
                <w:sz w:val="18"/>
                <w:lang w:eastAsia="zh-CN"/>
              </w:rPr>
              <w:t>ystem BW</w:t>
            </w:r>
          </w:p>
        </w:tc>
        <w:tc>
          <w:tcPr>
            <w:tcW w:w="0" w:type="auto"/>
          </w:tcPr>
          <w:p w:rsidR="00AF72D0" w:rsidRPr="008D7D42" w:rsidRDefault="00AF72D0" w:rsidP="00B11A00">
            <w:pPr>
              <w:spacing w:beforeLines="50" w:after="120"/>
              <w:jc w:val="both"/>
              <w:rPr>
                <w:rFonts w:eastAsia="宋体"/>
                <w:sz w:val="16"/>
                <w:lang w:eastAsia="zh-CN"/>
              </w:rPr>
            </w:pPr>
            <w:r w:rsidRPr="008D7D42">
              <w:rPr>
                <w:rFonts w:eastAsia="宋体" w:hint="eastAsia"/>
                <w:sz w:val="16"/>
                <w:lang w:eastAsia="zh-CN"/>
              </w:rPr>
              <w:t>1GHz BW @30GHz</w:t>
            </w:r>
          </w:p>
          <w:p w:rsidR="00AF72D0" w:rsidRPr="008D7D42" w:rsidRDefault="00AF72D0" w:rsidP="00B11A00">
            <w:pPr>
              <w:spacing w:beforeLines="50" w:after="120"/>
              <w:jc w:val="both"/>
              <w:rPr>
                <w:rFonts w:eastAsia="宋体"/>
                <w:sz w:val="16"/>
                <w:lang w:eastAsia="zh-CN"/>
              </w:rPr>
            </w:pPr>
            <w:r w:rsidRPr="008D7D42">
              <w:rPr>
                <w:rFonts w:eastAsia="宋体" w:hint="eastAsia"/>
                <w:sz w:val="16"/>
                <w:lang w:eastAsia="zh-CN"/>
              </w:rPr>
              <w:t xml:space="preserve">1GHz </w:t>
            </w:r>
            <w:r w:rsidRPr="008D7D42">
              <w:rPr>
                <w:rFonts w:eastAsia="宋体" w:hint="eastAsia"/>
                <w:sz w:val="16"/>
                <w:lang w:eastAsia="zh-CN"/>
              </w:rPr>
              <w:lastRenderedPageBreak/>
              <w:t>BW@70GHz</w:t>
            </w:r>
          </w:p>
          <w:p w:rsidR="00AF72D0" w:rsidRPr="008D7D42" w:rsidRDefault="00AF72D0" w:rsidP="00B11A00">
            <w:pPr>
              <w:spacing w:beforeLines="50" w:after="120"/>
              <w:jc w:val="both"/>
              <w:rPr>
                <w:rFonts w:eastAsia="宋体"/>
                <w:sz w:val="16"/>
                <w:lang w:eastAsia="zh-CN"/>
              </w:rPr>
            </w:pPr>
            <w:r w:rsidRPr="008D7D42">
              <w:rPr>
                <w:rFonts w:eastAsia="宋体" w:hint="eastAsia"/>
                <w:sz w:val="16"/>
                <w:lang w:eastAsia="zh-CN"/>
              </w:rPr>
              <w:t>200MHz BW@4GHz</w:t>
            </w:r>
          </w:p>
        </w:tc>
        <w:tc>
          <w:tcPr>
            <w:tcW w:w="0" w:type="auto"/>
          </w:tcPr>
          <w:p w:rsidR="00AF72D0" w:rsidRPr="008D7D42" w:rsidRDefault="00AF72D0" w:rsidP="00B11A00">
            <w:pPr>
              <w:spacing w:beforeLines="50" w:after="120"/>
              <w:jc w:val="both"/>
              <w:rPr>
                <w:rFonts w:eastAsia="宋体"/>
                <w:sz w:val="16"/>
                <w:lang w:eastAsia="zh-CN"/>
              </w:rPr>
            </w:pPr>
            <w:r w:rsidRPr="008D7D42">
              <w:rPr>
                <w:rFonts w:eastAsia="宋体" w:hint="eastAsia"/>
                <w:sz w:val="16"/>
                <w:lang w:eastAsia="zh-CN"/>
              </w:rPr>
              <w:lastRenderedPageBreak/>
              <w:t>1GHz BW@3GHz</w:t>
            </w:r>
          </w:p>
          <w:p w:rsidR="00AF72D0" w:rsidRPr="008D7D42" w:rsidRDefault="00AF72D0" w:rsidP="00B11A00">
            <w:pPr>
              <w:spacing w:beforeLines="50" w:after="120"/>
              <w:jc w:val="both"/>
              <w:rPr>
                <w:rFonts w:eastAsia="宋体"/>
                <w:sz w:val="16"/>
                <w:lang w:eastAsia="zh-CN"/>
              </w:rPr>
            </w:pPr>
            <w:r w:rsidRPr="008D7D42">
              <w:rPr>
                <w:rFonts w:eastAsia="宋体" w:hint="eastAsia"/>
                <w:sz w:val="16"/>
                <w:lang w:eastAsia="zh-CN"/>
              </w:rPr>
              <w:t xml:space="preserve">200MHz </w:t>
            </w:r>
            <w:r w:rsidRPr="008D7D42">
              <w:rPr>
                <w:rFonts w:eastAsia="宋体" w:hint="eastAsia"/>
                <w:sz w:val="16"/>
                <w:lang w:eastAsia="zh-CN"/>
              </w:rPr>
              <w:lastRenderedPageBreak/>
              <w:t>BW@4GHz</w:t>
            </w:r>
          </w:p>
        </w:tc>
        <w:tc>
          <w:tcPr>
            <w:tcW w:w="0" w:type="auto"/>
          </w:tcPr>
          <w:p w:rsidR="00AF72D0" w:rsidRPr="008D7D42" w:rsidRDefault="00AF72D0" w:rsidP="00B11A00">
            <w:pPr>
              <w:spacing w:beforeLines="50" w:after="120"/>
              <w:jc w:val="both"/>
              <w:rPr>
                <w:rFonts w:eastAsia="宋体"/>
                <w:sz w:val="16"/>
                <w:lang w:eastAsia="zh-CN"/>
              </w:rPr>
            </w:pPr>
            <w:r w:rsidRPr="008D7D42">
              <w:rPr>
                <w:rFonts w:eastAsia="宋体" w:hint="eastAsia"/>
                <w:sz w:val="16"/>
                <w:lang w:eastAsia="zh-CN"/>
              </w:rPr>
              <w:lastRenderedPageBreak/>
              <w:t>20MHz BW@700MHz</w:t>
            </w:r>
          </w:p>
          <w:p w:rsidR="00AF72D0" w:rsidRPr="008D7D42" w:rsidRDefault="00AF72D0" w:rsidP="00B11A00">
            <w:pPr>
              <w:spacing w:beforeLines="50" w:after="120"/>
              <w:jc w:val="both"/>
              <w:rPr>
                <w:rFonts w:eastAsia="宋体"/>
                <w:sz w:val="16"/>
                <w:lang w:eastAsia="zh-CN"/>
              </w:rPr>
            </w:pPr>
            <w:r w:rsidRPr="008D7D42">
              <w:rPr>
                <w:rFonts w:eastAsia="宋体" w:hint="eastAsia"/>
                <w:sz w:val="16"/>
                <w:lang w:eastAsia="zh-CN"/>
              </w:rPr>
              <w:t>200MHz</w:t>
            </w:r>
            <w:r w:rsidR="006735D1" w:rsidRPr="008D7D42">
              <w:rPr>
                <w:rFonts w:eastAsia="宋体" w:hint="eastAsia"/>
                <w:sz w:val="16"/>
                <w:lang w:eastAsia="zh-CN"/>
              </w:rPr>
              <w:t xml:space="preserve"> BW</w:t>
            </w:r>
            <w:r w:rsidRPr="008D7D42">
              <w:rPr>
                <w:rFonts w:eastAsia="宋体" w:hint="eastAsia"/>
                <w:sz w:val="16"/>
                <w:lang w:eastAsia="zh-CN"/>
              </w:rPr>
              <w:t xml:space="preserve"> </w:t>
            </w:r>
            <w:r w:rsidRPr="008D7D42">
              <w:rPr>
                <w:rFonts w:eastAsia="宋体" w:hint="eastAsia"/>
                <w:sz w:val="16"/>
                <w:lang w:eastAsia="zh-CN"/>
              </w:rPr>
              <w:lastRenderedPageBreak/>
              <w:t>@4GHz</w:t>
            </w:r>
          </w:p>
        </w:tc>
        <w:tc>
          <w:tcPr>
            <w:tcW w:w="0" w:type="auto"/>
          </w:tcPr>
          <w:p w:rsidR="00AF72D0" w:rsidRPr="008D7D42" w:rsidRDefault="00AF72D0" w:rsidP="00B11A00">
            <w:pPr>
              <w:spacing w:beforeLines="50" w:after="120"/>
              <w:jc w:val="both"/>
              <w:rPr>
                <w:rFonts w:eastAsia="宋体"/>
                <w:sz w:val="16"/>
                <w:lang w:eastAsia="zh-CN"/>
              </w:rPr>
            </w:pPr>
            <w:r w:rsidRPr="008D7D42">
              <w:rPr>
                <w:rFonts w:eastAsia="宋体" w:hint="eastAsia"/>
                <w:sz w:val="16"/>
                <w:lang w:eastAsia="zh-CN"/>
              </w:rPr>
              <w:lastRenderedPageBreak/>
              <w:t>200MHz</w:t>
            </w:r>
            <w:r w:rsidR="006735D1" w:rsidRPr="008D7D42">
              <w:rPr>
                <w:rFonts w:eastAsia="宋体" w:hint="eastAsia"/>
                <w:sz w:val="16"/>
                <w:lang w:eastAsia="zh-CN"/>
              </w:rPr>
              <w:t xml:space="preserve"> BW</w:t>
            </w:r>
            <w:r w:rsidRPr="008D7D42">
              <w:rPr>
                <w:rFonts w:eastAsia="宋体" w:hint="eastAsia"/>
                <w:sz w:val="16"/>
                <w:lang w:eastAsia="zh-CN"/>
              </w:rPr>
              <w:t>@4GHz,</w:t>
            </w:r>
          </w:p>
          <w:p w:rsidR="00AF72D0" w:rsidRPr="008D7D42" w:rsidRDefault="00AF72D0" w:rsidP="00B11A00">
            <w:pPr>
              <w:spacing w:beforeLines="50" w:after="120"/>
              <w:jc w:val="both"/>
              <w:rPr>
                <w:rFonts w:eastAsia="宋体"/>
                <w:sz w:val="16"/>
                <w:lang w:eastAsia="zh-CN"/>
              </w:rPr>
            </w:pPr>
            <w:r w:rsidRPr="008D7D42">
              <w:rPr>
                <w:rFonts w:eastAsia="宋体" w:hint="eastAsia"/>
                <w:sz w:val="16"/>
                <w:lang w:eastAsia="zh-CN"/>
              </w:rPr>
              <w:t>1GHz</w:t>
            </w:r>
            <w:r w:rsidR="006735D1" w:rsidRPr="008D7D42">
              <w:rPr>
                <w:rFonts w:eastAsia="宋体" w:hint="eastAsia"/>
                <w:sz w:val="16"/>
                <w:lang w:eastAsia="zh-CN"/>
              </w:rPr>
              <w:t xml:space="preserve"> </w:t>
            </w:r>
            <w:r w:rsidR="006735D1" w:rsidRPr="008D7D42">
              <w:rPr>
                <w:rFonts w:eastAsia="宋体" w:hint="eastAsia"/>
                <w:sz w:val="16"/>
                <w:lang w:eastAsia="zh-CN"/>
              </w:rPr>
              <w:lastRenderedPageBreak/>
              <w:t>BW</w:t>
            </w:r>
            <w:r w:rsidRPr="008D7D42">
              <w:rPr>
                <w:rFonts w:eastAsia="宋体" w:hint="eastAsia"/>
                <w:sz w:val="16"/>
                <w:lang w:eastAsia="zh-CN"/>
              </w:rPr>
              <w:t>@30GHz</w:t>
            </w:r>
          </w:p>
        </w:tc>
        <w:tc>
          <w:tcPr>
            <w:tcW w:w="0" w:type="auto"/>
          </w:tcPr>
          <w:p w:rsidR="00AF72D0" w:rsidRPr="008D7D42" w:rsidRDefault="00AF72D0" w:rsidP="00B11A00">
            <w:pPr>
              <w:spacing w:beforeLines="50" w:after="120"/>
              <w:jc w:val="both"/>
              <w:rPr>
                <w:rFonts w:eastAsia="宋体"/>
                <w:sz w:val="16"/>
                <w:lang w:eastAsia="zh-CN"/>
              </w:rPr>
            </w:pPr>
            <w:r w:rsidRPr="008D7D42">
              <w:rPr>
                <w:rFonts w:eastAsia="宋体" w:hint="eastAsia"/>
                <w:sz w:val="16"/>
                <w:lang w:eastAsia="zh-CN"/>
              </w:rPr>
              <w:lastRenderedPageBreak/>
              <w:t>200MHz</w:t>
            </w:r>
            <w:r w:rsidR="006735D1" w:rsidRPr="008D7D42">
              <w:rPr>
                <w:rFonts w:eastAsia="宋体" w:hint="eastAsia"/>
                <w:sz w:val="16"/>
                <w:lang w:eastAsia="zh-CN"/>
              </w:rPr>
              <w:t xml:space="preserve"> BW</w:t>
            </w:r>
            <w:r w:rsidRPr="008D7D42">
              <w:rPr>
                <w:rFonts w:eastAsia="宋体" w:hint="eastAsia"/>
                <w:sz w:val="16"/>
                <w:lang w:eastAsia="zh-CN"/>
              </w:rPr>
              <w:t>@4GHz</w:t>
            </w:r>
          </w:p>
          <w:p w:rsidR="00AF72D0" w:rsidRPr="008D7D42" w:rsidRDefault="00AF72D0" w:rsidP="00B11A00">
            <w:pPr>
              <w:spacing w:beforeLines="50" w:after="120"/>
              <w:jc w:val="both"/>
              <w:rPr>
                <w:rFonts w:eastAsia="宋体"/>
                <w:sz w:val="16"/>
                <w:lang w:eastAsia="zh-CN"/>
              </w:rPr>
            </w:pPr>
            <w:r w:rsidRPr="008D7D42">
              <w:rPr>
                <w:rFonts w:eastAsia="宋体" w:hint="eastAsia"/>
                <w:sz w:val="16"/>
                <w:lang w:eastAsia="zh-CN"/>
              </w:rPr>
              <w:t>1GHz</w:t>
            </w:r>
            <w:r w:rsidR="006735D1" w:rsidRPr="008D7D42">
              <w:rPr>
                <w:rFonts w:eastAsia="宋体" w:hint="eastAsia"/>
                <w:sz w:val="16"/>
                <w:lang w:eastAsia="zh-CN"/>
              </w:rPr>
              <w:t xml:space="preserve"> BW</w:t>
            </w:r>
            <w:r w:rsidRPr="008D7D42">
              <w:rPr>
                <w:rFonts w:eastAsia="宋体" w:hint="eastAsia"/>
                <w:sz w:val="16"/>
                <w:lang w:eastAsia="zh-CN"/>
              </w:rPr>
              <w:t>@30GHz/70GHz</w:t>
            </w:r>
          </w:p>
        </w:tc>
      </w:tr>
      <w:tr w:rsidR="00AF72D0" w:rsidRPr="008D7D42" w:rsidTr="008D7D42">
        <w:tc>
          <w:tcPr>
            <w:tcW w:w="0" w:type="auto"/>
          </w:tcPr>
          <w:p w:rsidR="00AF72D0" w:rsidRPr="008D7D42" w:rsidRDefault="00AF72D0" w:rsidP="00B11A00">
            <w:pPr>
              <w:spacing w:beforeLines="50" w:after="120"/>
              <w:jc w:val="both"/>
              <w:rPr>
                <w:rFonts w:eastAsia="宋体"/>
                <w:sz w:val="18"/>
                <w:lang w:eastAsia="zh-CN"/>
              </w:rPr>
            </w:pPr>
            <w:r w:rsidRPr="008D7D42">
              <w:rPr>
                <w:rFonts w:eastAsia="宋体" w:hint="eastAsia"/>
                <w:sz w:val="18"/>
                <w:lang w:eastAsia="zh-CN"/>
              </w:rPr>
              <w:lastRenderedPageBreak/>
              <w:t>UE speed</w:t>
            </w:r>
          </w:p>
        </w:tc>
        <w:tc>
          <w:tcPr>
            <w:tcW w:w="0" w:type="auto"/>
          </w:tcPr>
          <w:p w:rsidR="00AF72D0" w:rsidRPr="008D7D42" w:rsidRDefault="00AF72D0" w:rsidP="00B11A00">
            <w:pPr>
              <w:spacing w:beforeLines="50" w:after="120"/>
              <w:jc w:val="both"/>
              <w:rPr>
                <w:rFonts w:eastAsia="宋体"/>
                <w:sz w:val="16"/>
                <w:lang w:eastAsia="zh-CN"/>
              </w:rPr>
            </w:pPr>
            <w:r w:rsidRPr="008D7D42">
              <w:rPr>
                <w:rFonts w:eastAsia="宋体" w:hint="eastAsia"/>
                <w:sz w:val="16"/>
                <w:lang w:eastAsia="zh-CN"/>
              </w:rPr>
              <w:t>3km/h</w:t>
            </w:r>
          </w:p>
        </w:tc>
        <w:tc>
          <w:tcPr>
            <w:tcW w:w="0" w:type="auto"/>
          </w:tcPr>
          <w:p w:rsidR="00AF72D0" w:rsidRPr="008D7D42" w:rsidRDefault="00AF72D0" w:rsidP="00B11A00">
            <w:pPr>
              <w:spacing w:beforeLines="50" w:after="120"/>
              <w:jc w:val="both"/>
              <w:rPr>
                <w:rFonts w:eastAsia="宋体"/>
                <w:sz w:val="16"/>
                <w:lang w:eastAsia="zh-CN"/>
              </w:rPr>
            </w:pPr>
            <w:r w:rsidRPr="008D7D42">
              <w:rPr>
                <w:rFonts w:eastAsia="宋体" w:hint="eastAsia"/>
                <w:sz w:val="16"/>
                <w:lang w:eastAsia="zh-CN"/>
              </w:rPr>
              <w:t>3km/h for indoor</w:t>
            </w:r>
          </w:p>
          <w:p w:rsidR="00AF72D0" w:rsidRPr="008D7D42" w:rsidRDefault="00AF72D0" w:rsidP="00B11A00">
            <w:pPr>
              <w:spacing w:beforeLines="50" w:after="120"/>
              <w:jc w:val="both"/>
              <w:rPr>
                <w:rFonts w:eastAsia="宋体"/>
                <w:sz w:val="16"/>
                <w:lang w:eastAsia="zh-CN"/>
              </w:rPr>
            </w:pPr>
            <w:r w:rsidRPr="008D7D42">
              <w:rPr>
                <w:rFonts w:eastAsia="宋体" w:hint="eastAsia"/>
                <w:sz w:val="16"/>
                <w:lang w:eastAsia="zh-CN"/>
              </w:rPr>
              <w:t>30km/h for outdoor</w:t>
            </w:r>
          </w:p>
        </w:tc>
        <w:tc>
          <w:tcPr>
            <w:tcW w:w="0" w:type="auto"/>
          </w:tcPr>
          <w:p w:rsidR="00AF72D0" w:rsidRPr="008D7D42" w:rsidRDefault="00AF72D0" w:rsidP="00B11A00">
            <w:pPr>
              <w:spacing w:beforeLines="50" w:after="120"/>
              <w:jc w:val="both"/>
              <w:rPr>
                <w:rFonts w:eastAsia="宋体"/>
                <w:sz w:val="16"/>
                <w:lang w:eastAsia="zh-CN"/>
              </w:rPr>
            </w:pPr>
            <w:r w:rsidRPr="008D7D42">
              <w:rPr>
                <w:rFonts w:eastAsia="宋体" w:hint="eastAsia"/>
                <w:sz w:val="16"/>
                <w:lang w:eastAsia="zh-CN"/>
              </w:rPr>
              <w:t>120km/h for outdoor</w:t>
            </w:r>
          </w:p>
          <w:p w:rsidR="00AF72D0" w:rsidRPr="008D7D42" w:rsidRDefault="00AF72D0" w:rsidP="00B11A00">
            <w:pPr>
              <w:spacing w:beforeLines="50" w:after="120"/>
              <w:jc w:val="both"/>
              <w:rPr>
                <w:rFonts w:eastAsia="宋体"/>
                <w:sz w:val="16"/>
                <w:lang w:eastAsia="zh-CN"/>
              </w:rPr>
            </w:pPr>
            <w:r w:rsidRPr="008D7D42">
              <w:rPr>
                <w:rFonts w:eastAsia="宋体" w:hint="eastAsia"/>
                <w:sz w:val="16"/>
                <w:lang w:eastAsia="zh-CN"/>
              </w:rPr>
              <w:t>3km/h for indoor</w:t>
            </w:r>
          </w:p>
        </w:tc>
        <w:tc>
          <w:tcPr>
            <w:tcW w:w="0" w:type="auto"/>
          </w:tcPr>
          <w:p w:rsidR="00AF72D0" w:rsidRPr="008D7D42" w:rsidRDefault="00AF72D0" w:rsidP="00B11A00">
            <w:pPr>
              <w:spacing w:beforeLines="50" w:after="120"/>
              <w:jc w:val="both"/>
              <w:rPr>
                <w:rFonts w:eastAsia="宋体"/>
                <w:sz w:val="16"/>
                <w:lang w:eastAsia="zh-CN"/>
              </w:rPr>
            </w:pPr>
            <w:r w:rsidRPr="008D7D42">
              <w:rPr>
                <w:rFonts w:eastAsia="宋体" w:hint="eastAsia"/>
                <w:sz w:val="16"/>
                <w:lang w:eastAsia="zh-CN"/>
              </w:rPr>
              <w:t>30km/h for outdoor</w:t>
            </w:r>
            <w:r w:rsidR="000F55AD" w:rsidRPr="008D7D42">
              <w:rPr>
                <w:rFonts w:eastAsia="宋体" w:hint="eastAsia"/>
                <w:sz w:val="16"/>
                <w:lang w:eastAsia="zh-CN"/>
              </w:rPr>
              <w:t>,</w:t>
            </w:r>
          </w:p>
          <w:p w:rsidR="00AF72D0" w:rsidRPr="008D7D42" w:rsidRDefault="000F55AD" w:rsidP="00B11A00">
            <w:pPr>
              <w:spacing w:beforeLines="50" w:after="120"/>
              <w:jc w:val="both"/>
              <w:rPr>
                <w:rFonts w:eastAsia="宋体"/>
                <w:sz w:val="16"/>
                <w:lang w:eastAsia="zh-CN"/>
              </w:rPr>
            </w:pPr>
            <w:r w:rsidRPr="008D7D42">
              <w:rPr>
                <w:rFonts w:eastAsia="宋体" w:hint="eastAsia"/>
                <w:sz w:val="16"/>
                <w:lang w:eastAsia="zh-CN"/>
              </w:rPr>
              <w:t>3km/h for indoor</w:t>
            </w:r>
          </w:p>
        </w:tc>
        <w:tc>
          <w:tcPr>
            <w:tcW w:w="0" w:type="auto"/>
          </w:tcPr>
          <w:p w:rsidR="00AF72D0" w:rsidRPr="008D7D42" w:rsidRDefault="00AF72D0" w:rsidP="00B11A00">
            <w:pPr>
              <w:spacing w:beforeLines="50" w:after="120"/>
              <w:jc w:val="both"/>
              <w:rPr>
                <w:rFonts w:eastAsia="宋体"/>
                <w:sz w:val="16"/>
                <w:lang w:eastAsia="zh-CN"/>
              </w:rPr>
            </w:pPr>
            <w:r w:rsidRPr="008D7D42">
              <w:rPr>
                <w:rFonts w:eastAsia="宋体" w:hint="eastAsia"/>
                <w:sz w:val="16"/>
                <w:lang w:eastAsia="zh-CN"/>
              </w:rPr>
              <w:t>500km/h</w:t>
            </w:r>
          </w:p>
        </w:tc>
      </w:tr>
    </w:tbl>
    <w:p w:rsidR="008A1085" w:rsidRDefault="008A1085" w:rsidP="00B11A00">
      <w:pPr>
        <w:spacing w:beforeLines="50" w:after="120"/>
        <w:jc w:val="both"/>
        <w:rPr>
          <w:rFonts w:eastAsia="宋体"/>
          <w:lang w:eastAsia="zh-CN"/>
        </w:rPr>
      </w:pPr>
    </w:p>
    <w:p w:rsidR="00A53FDE" w:rsidRDefault="00050FE4" w:rsidP="00B11A00">
      <w:pPr>
        <w:spacing w:beforeLines="50" w:after="120"/>
        <w:jc w:val="both"/>
        <w:rPr>
          <w:rFonts w:eastAsia="宋体"/>
          <w:lang w:eastAsia="zh-CN"/>
        </w:rPr>
      </w:pPr>
      <w:r>
        <w:rPr>
          <w:rFonts w:eastAsia="宋体" w:hint="eastAsia"/>
          <w:lang w:eastAsia="zh-CN"/>
        </w:rPr>
        <w:t xml:space="preserve">The subcarrier spacing for OFDM system should be carefully selected considering the inter subcarrier interference mitigation as well as FFT complexity reduction. To mitigate the </w:t>
      </w:r>
      <w:r w:rsidR="000A02CD">
        <w:rPr>
          <w:rFonts w:eastAsia="宋体" w:hint="eastAsia"/>
          <w:lang w:eastAsia="zh-CN"/>
        </w:rPr>
        <w:t xml:space="preserve">inter sub-carrier </w:t>
      </w:r>
      <w:r w:rsidR="00300C39">
        <w:rPr>
          <w:rFonts w:eastAsia="宋体"/>
          <w:lang w:eastAsia="zh-CN"/>
        </w:rPr>
        <w:t>interference;</w:t>
      </w:r>
      <w:r w:rsidR="000A02CD">
        <w:rPr>
          <w:rFonts w:eastAsia="宋体" w:hint="eastAsia"/>
          <w:lang w:eastAsia="zh-CN"/>
        </w:rPr>
        <w:t xml:space="preserve"> the sub carrier spacing should be sufficient large considering the potential frequency shift caused by </w:t>
      </w:r>
      <w:r w:rsidR="000A02CD">
        <w:rPr>
          <w:rFonts w:eastAsia="宋体"/>
          <w:lang w:eastAsia="zh-CN"/>
        </w:rPr>
        <w:t>Doppler</w:t>
      </w:r>
      <w:r w:rsidR="000A02CD">
        <w:rPr>
          <w:rFonts w:eastAsia="宋体" w:hint="eastAsia"/>
          <w:lang w:eastAsia="zh-CN"/>
        </w:rPr>
        <w:t xml:space="preserve"> effect</w:t>
      </w:r>
      <w:r w:rsidR="0088502B">
        <w:rPr>
          <w:rFonts w:eastAsia="宋体"/>
          <w:lang w:eastAsia="zh-CN"/>
        </w:rPr>
        <w:t>s</w:t>
      </w:r>
      <w:r w:rsidR="000A02CD">
        <w:rPr>
          <w:rFonts w:eastAsia="宋体" w:hint="eastAsia"/>
          <w:lang w:eastAsia="zh-CN"/>
        </w:rPr>
        <w:t xml:space="preserve">. The </w:t>
      </w:r>
      <w:r w:rsidR="000A02CD">
        <w:rPr>
          <w:rFonts w:eastAsia="宋体"/>
          <w:lang w:eastAsia="zh-CN"/>
        </w:rPr>
        <w:t>experience</w:t>
      </w:r>
      <w:r w:rsidR="000A02CD">
        <w:rPr>
          <w:rFonts w:eastAsia="宋体" w:hint="eastAsia"/>
          <w:lang w:eastAsia="zh-CN"/>
        </w:rPr>
        <w:t xml:space="preserve"> of LTE shows that the system performance can be guaranteed when the ratio of </w:t>
      </w:r>
      <w:r w:rsidR="00C21C77">
        <w:rPr>
          <w:rFonts w:eastAsia="宋体" w:hint="eastAsia"/>
          <w:lang w:eastAsia="zh-CN"/>
        </w:rPr>
        <w:t xml:space="preserve">maximum </w:t>
      </w:r>
      <w:r w:rsidR="000A02CD">
        <w:rPr>
          <w:rFonts w:eastAsia="宋体"/>
          <w:lang w:eastAsia="zh-CN"/>
        </w:rPr>
        <w:t>Doppler</w:t>
      </w:r>
      <w:r w:rsidR="000A02CD">
        <w:rPr>
          <w:rFonts w:eastAsia="宋体" w:hint="eastAsia"/>
          <w:lang w:eastAsia="zh-CN"/>
        </w:rPr>
        <w:t xml:space="preserve"> frequency shift </w:t>
      </w:r>
      <w:r w:rsidR="00C21C77">
        <w:rPr>
          <w:rFonts w:eastAsia="宋体" w:hint="eastAsia"/>
          <w:lang w:eastAsia="zh-CN"/>
        </w:rPr>
        <w:t>(</w:t>
      </w:r>
      <w:proofErr w:type="spellStart"/>
      <w:proofErr w:type="gramStart"/>
      <w:r w:rsidR="00C21C77">
        <w:rPr>
          <w:rFonts w:eastAsia="宋体" w:hint="eastAsia"/>
          <w:lang w:eastAsia="zh-CN"/>
        </w:rPr>
        <w:t>f</w:t>
      </w:r>
      <w:r w:rsidR="00C21C77" w:rsidRPr="00C21C77">
        <w:rPr>
          <w:rFonts w:eastAsia="宋体" w:hint="eastAsia"/>
          <w:vertAlign w:val="subscript"/>
          <w:lang w:eastAsia="zh-CN"/>
        </w:rPr>
        <w:t>D</w:t>
      </w:r>
      <w:proofErr w:type="spellEnd"/>
      <w:proofErr w:type="gramEnd"/>
      <w:r w:rsidR="00C21C77">
        <w:rPr>
          <w:rFonts w:eastAsia="宋体" w:hint="eastAsia"/>
          <w:lang w:eastAsia="zh-CN"/>
        </w:rPr>
        <w:t xml:space="preserve">) </w:t>
      </w:r>
      <w:r w:rsidR="000A02CD">
        <w:rPr>
          <w:rFonts w:eastAsia="宋体" w:hint="eastAsia"/>
          <w:lang w:eastAsia="zh-CN"/>
        </w:rPr>
        <w:t>and subcarrier spacing</w:t>
      </w:r>
      <w:r w:rsidR="00C21C77">
        <w:rPr>
          <w:rFonts w:eastAsia="宋体" w:hint="eastAsia"/>
          <w:lang w:eastAsia="zh-CN"/>
        </w:rPr>
        <w:t xml:space="preserve"> (</w:t>
      </w:r>
      <w:r w:rsidR="00C21C77">
        <w:rPr>
          <w:rFonts w:ascii="宋体" w:eastAsia="宋体" w:hAnsi="宋体" w:hint="eastAsia"/>
          <w:lang w:eastAsia="zh-CN"/>
        </w:rPr>
        <w:t>△</w:t>
      </w:r>
      <w:r w:rsidR="00C21C77">
        <w:rPr>
          <w:rFonts w:eastAsia="宋体" w:hint="eastAsia"/>
          <w:lang w:eastAsia="zh-CN"/>
        </w:rPr>
        <w:t>f)</w:t>
      </w:r>
      <w:r w:rsidR="000A02CD">
        <w:rPr>
          <w:rFonts w:eastAsia="宋体" w:hint="eastAsia"/>
          <w:lang w:eastAsia="zh-CN"/>
        </w:rPr>
        <w:t xml:space="preserve"> is around </w:t>
      </w:r>
      <w:r w:rsidR="00C21C77">
        <w:rPr>
          <w:rFonts w:eastAsia="宋体" w:hint="eastAsia"/>
          <w:lang w:eastAsia="zh-CN"/>
        </w:rPr>
        <w:t>0.65kHz/15kHz = 0.043, which assumes maximum 350km/h moving speed @2GHz carrier frequency.  In 5G new radio numerology design</w:t>
      </w:r>
      <w:r w:rsidR="001A6CFA">
        <w:rPr>
          <w:rFonts w:eastAsia="宋体" w:hint="eastAsia"/>
          <w:lang w:eastAsia="zh-CN"/>
        </w:rPr>
        <w:t>s</w:t>
      </w:r>
      <w:r w:rsidR="00C21C77">
        <w:rPr>
          <w:rFonts w:eastAsia="宋体" w:hint="eastAsia"/>
          <w:lang w:eastAsia="zh-CN"/>
        </w:rPr>
        <w:t xml:space="preserve">, such a ratio should also be kept </w:t>
      </w:r>
      <w:r w:rsidR="009A7E58">
        <w:rPr>
          <w:rFonts w:eastAsia="宋体" w:hint="eastAsia"/>
          <w:lang w:eastAsia="zh-CN"/>
        </w:rPr>
        <w:t>as lower than a</w:t>
      </w:r>
      <w:r w:rsidR="00C21C77">
        <w:rPr>
          <w:rFonts w:eastAsia="宋体" w:hint="eastAsia"/>
          <w:lang w:eastAsia="zh-CN"/>
        </w:rPr>
        <w:t xml:space="preserve"> </w:t>
      </w:r>
      <w:r w:rsidR="00C21C77">
        <w:rPr>
          <w:rFonts w:eastAsia="宋体"/>
          <w:lang w:eastAsia="zh-CN"/>
        </w:rPr>
        <w:t>reasonable</w:t>
      </w:r>
      <w:r w:rsidR="00C21C77">
        <w:rPr>
          <w:rFonts w:eastAsia="宋体" w:hint="eastAsia"/>
          <w:lang w:eastAsia="zh-CN"/>
        </w:rPr>
        <w:t xml:space="preserve"> value to guarantee the </w:t>
      </w:r>
      <w:r w:rsidR="00C21C77">
        <w:rPr>
          <w:rFonts w:eastAsia="宋体"/>
          <w:lang w:eastAsia="zh-CN"/>
        </w:rPr>
        <w:t>performance</w:t>
      </w:r>
      <w:r w:rsidR="00C21C77">
        <w:rPr>
          <w:rFonts w:eastAsia="宋体" w:hint="eastAsia"/>
          <w:lang w:eastAsia="zh-CN"/>
        </w:rPr>
        <w:t>, the LTE value can be referred as a starting point.</w:t>
      </w:r>
      <w:r w:rsidR="00B46F2D">
        <w:rPr>
          <w:rFonts w:eastAsia="宋体" w:hint="eastAsia"/>
          <w:lang w:eastAsia="zh-CN"/>
        </w:rPr>
        <w:t xml:space="preserve"> </w:t>
      </w:r>
      <w:r w:rsidR="00E054D1">
        <w:rPr>
          <w:rFonts w:eastAsia="宋体" w:hint="eastAsia"/>
          <w:lang w:eastAsia="zh-CN"/>
        </w:rPr>
        <w:t xml:space="preserve">From the </w:t>
      </w:r>
      <w:r w:rsidR="00767D02">
        <w:rPr>
          <w:rFonts w:eastAsia="宋体" w:hint="eastAsia"/>
          <w:lang w:eastAsia="zh-CN"/>
        </w:rPr>
        <w:t xml:space="preserve">implementation perspective, </w:t>
      </w:r>
      <w:r w:rsidR="0088502B">
        <w:rPr>
          <w:rFonts w:eastAsia="宋体"/>
          <w:lang w:eastAsia="zh-CN"/>
        </w:rPr>
        <w:t xml:space="preserve">the sampling rate should be multiple or sub-multiple </w:t>
      </w:r>
      <w:proofErr w:type="gramStart"/>
      <w:r w:rsidR="0088502B">
        <w:rPr>
          <w:rFonts w:eastAsia="宋体"/>
          <w:lang w:eastAsia="zh-CN"/>
        </w:rPr>
        <w:t xml:space="preserve">of </w:t>
      </w:r>
      <w:r w:rsidR="00767D02">
        <w:rPr>
          <w:rFonts w:eastAsia="宋体" w:hint="eastAsia"/>
          <w:lang w:eastAsia="zh-CN"/>
        </w:rPr>
        <w:t xml:space="preserve"> LTE</w:t>
      </w:r>
      <w:proofErr w:type="gramEnd"/>
      <w:r w:rsidR="00767D02">
        <w:rPr>
          <w:rFonts w:eastAsia="宋体" w:hint="eastAsia"/>
          <w:lang w:eastAsia="zh-CN"/>
        </w:rPr>
        <w:t xml:space="preserve"> sampling rate</w:t>
      </w:r>
      <w:r w:rsidR="0088502B">
        <w:rPr>
          <w:rFonts w:eastAsia="宋体"/>
          <w:lang w:eastAsia="zh-CN"/>
        </w:rPr>
        <w:t xml:space="preserve">.  </w:t>
      </w:r>
      <w:r w:rsidR="00767D02">
        <w:rPr>
          <w:rFonts w:eastAsia="宋体" w:hint="eastAsia"/>
          <w:lang w:eastAsia="zh-CN"/>
        </w:rPr>
        <w:t xml:space="preserve">, </w:t>
      </w:r>
      <w:r w:rsidR="0088502B">
        <w:rPr>
          <w:rFonts w:eastAsia="宋体"/>
          <w:lang w:eastAsia="zh-CN"/>
        </w:rPr>
        <w:t>T</w:t>
      </w:r>
      <w:r w:rsidR="00767D02">
        <w:rPr>
          <w:rFonts w:eastAsia="宋体" w:hint="eastAsia"/>
          <w:lang w:eastAsia="zh-CN"/>
        </w:rPr>
        <w:t xml:space="preserve">he subcarrier spacing should be a multiple of existing LTE value, i.e. </w:t>
      </w:r>
      <w:proofErr w:type="gramStart"/>
      <w:r w:rsidR="00767D02">
        <w:rPr>
          <w:rFonts w:eastAsia="宋体" w:hint="eastAsia"/>
          <w:lang w:eastAsia="zh-CN"/>
        </w:rPr>
        <w:t>15kHz</w:t>
      </w:r>
      <w:proofErr w:type="gramEnd"/>
      <w:r w:rsidR="00767D02">
        <w:rPr>
          <w:rFonts w:eastAsia="宋体" w:hint="eastAsia"/>
          <w:lang w:eastAsia="zh-CN"/>
        </w:rPr>
        <w:t xml:space="preserve">. </w:t>
      </w:r>
      <w:r w:rsidR="004730E8">
        <w:rPr>
          <w:rFonts w:eastAsia="宋体" w:hint="eastAsia"/>
          <w:lang w:eastAsia="zh-CN"/>
        </w:rPr>
        <w:t xml:space="preserve">In the following table 2, we calculated the required </w:t>
      </w:r>
      <w:r w:rsidR="004730E8">
        <w:rPr>
          <w:rFonts w:eastAsia="宋体"/>
          <w:lang w:eastAsia="zh-CN"/>
        </w:rPr>
        <w:t>subcarrier</w:t>
      </w:r>
      <w:r w:rsidR="004730E8">
        <w:rPr>
          <w:rFonts w:eastAsia="宋体" w:hint="eastAsia"/>
          <w:lang w:eastAsia="zh-CN"/>
        </w:rPr>
        <w:t xml:space="preserve"> spacing for 5G new radio in some </w:t>
      </w:r>
      <w:r w:rsidR="0045569E">
        <w:rPr>
          <w:rFonts w:eastAsia="宋体" w:hint="eastAsia"/>
          <w:lang w:eastAsia="zh-CN"/>
        </w:rPr>
        <w:t xml:space="preserve">selected </w:t>
      </w:r>
      <w:r w:rsidR="004730E8">
        <w:rPr>
          <w:rFonts w:eastAsia="宋体" w:hint="eastAsia"/>
          <w:lang w:eastAsia="zh-CN"/>
        </w:rPr>
        <w:t xml:space="preserve">scenarios from the above table 1 and assumes the ratio of </w:t>
      </w:r>
      <w:proofErr w:type="spellStart"/>
      <w:proofErr w:type="gramStart"/>
      <w:r w:rsidR="004730E8">
        <w:rPr>
          <w:rFonts w:eastAsia="宋体" w:hint="eastAsia"/>
          <w:lang w:eastAsia="zh-CN"/>
        </w:rPr>
        <w:t>f</w:t>
      </w:r>
      <w:r w:rsidR="004730E8" w:rsidRPr="00C21C77">
        <w:rPr>
          <w:rFonts w:eastAsia="宋体" w:hint="eastAsia"/>
          <w:vertAlign w:val="subscript"/>
          <w:lang w:eastAsia="zh-CN"/>
        </w:rPr>
        <w:t>D</w:t>
      </w:r>
      <w:proofErr w:type="spellEnd"/>
      <w:proofErr w:type="gramEnd"/>
      <w:r w:rsidR="004730E8">
        <w:t xml:space="preserve"> /</w:t>
      </w:r>
      <w:r w:rsidR="004730E8">
        <w:rPr>
          <w:rFonts w:ascii="宋体" w:eastAsia="宋体" w:hAnsi="宋体" w:hint="eastAsia"/>
          <w:lang w:eastAsia="zh-CN"/>
        </w:rPr>
        <w:t>△</w:t>
      </w:r>
      <w:r w:rsidR="004730E8">
        <w:rPr>
          <w:rFonts w:eastAsia="宋体" w:hint="eastAsia"/>
          <w:lang w:eastAsia="zh-CN"/>
        </w:rPr>
        <w:t>f keeps as close as possible to the LTE value</w:t>
      </w:r>
      <w:r w:rsidR="0088502B">
        <w:rPr>
          <w:rFonts w:eastAsia="宋体"/>
          <w:lang w:eastAsia="zh-CN"/>
        </w:rPr>
        <w:t xml:space="preserve"> below 5%</w:t>
      </w:r>
      <w:r w:rsidR="004730E8">
        <w:rPr>
          <w:rFonts w:eastAsia="宋体" w:hint="eastAsia"/>
          <w:lang w:eastAsia="zh-CN"/>
        </w:rPr>
        <w:t xml:space="preserve">. </w:t>
      </w:r>
    </w:p>
    <w:p w:rsidR="00462241" w:rsidRDefault="00462241" w:rsidP="00B11A00">
      <w:pPr>
        <w:spacing w:beforeLines="50" w:after="120"/>
        <w:jc w:val="both"/>
        <w:rPr>
          <w:rFonts w:eastAsia="宋体"/>
          <w:lang w:eastAsia="zh-CN"/>
        </w:rPr>
      </w:pPr>
      <w:r>
        <w:rPr>
          <w:rFonts w:eastAsia="宋体" w:hint="eastAsia"/>
          <w:lang w:eastAsia="zh-CN"/>
        </w:rPr>
        <w:t xml:space="preserve">In can be observed that a new sub carrier spacing of </w:t>
      </w:r>
      <w:r w:rsidR="004C0CB7">
        <w:rPr>
          <w:rFonts w:eastAsia="宋体" w:hint="eastAsia"/>
          <w:lang w:eastAsia="zh-CN"/>
        </w:rPr>
        <w:t>around 60kHz can be required</w:t>
      </w:r>
      <w:r w:rsidR="00414458">
        <w:rPr>
          <w:rFonts w:eastAsia="宋体" w:hint="eastAsia"/>
          <w:lang w:eastAsia="zh-CN"/>
        </w:rPr>
        <w:t xml:space="preserve"> in the lower frequency </w:t>
      </w:r>
      <w:r w:rsidR="004C0CB7">
        <w:rPr>
          <w:rFonts w:eastAsia="宋体" w:hint="eastAsia"/>
          <w:lang w:eastAsia="zh-CN"/>
        </w:rPr>
        <w:t xml:space="preserve">case </w:t>
      </w:r>
      <w:r w:rsidR="00414458">
        <w:rPr>
          <w:rFonts w:eastAsia="宋体" w:hint="eastAsia"/>
          <w:lang w:eastAsia="zh-CN"/>
        </w:rPr>
        <w:t xml:space="preserve">with high speed (i.e. 500km/h @4GHz) as well as the medium frequency </w:t>
      </w:r>
      <w:r w:rsidR="004C0CB7">
        <w:rPr>
          <w:rFonts w:eastAsia="宋体" w:hint="eastAsia"/>
          <w:lang w:eastAsia="zh-CN"/>
        </w:rPr>
        <w:t xml:space="preserve">case </w:t>
      </w:r>
      <w:r w:rsidR="00414458">
        <w:rPr>
          <w:rFonts w:eastAsia="宋体" w:hint="eastAsia"/>
          <w:lang w:eastAsia="zh-CN"/>
        </w:rPr>
        <w:t xml:space="preserve">with medium speed (e.g. </w:t>
      </w:r>
      <w:r w:rsidR="00801AF1">
        <w:rPr>
          <w:rFonts w:eastAsia="宋体" w:hint="eastAsia"/>
          <w:lang w:eastAsia="zh-CN"/>
        </w:rPr>
        <w:t>100km</w:t>
      </w:r>
      <w:r w:rsidR="004C0CB7">
        <w:rPr>
          <w:rFonts w:eastAsia="宋体" w:hint="eastAsia"/>
          <w:lang w:eastAsia="zh-CN"/>
        </w:rPr>
        <w:t>/h @30GHz, or 30km/h @ 70GHz</w:t>
      </w:r>
      <w:r w:rsidR="00414458">
        <w:rPr>
          <w:rFonts w:eastAsia="宋体" w:hint="eastAsia"/>
          <w:lang w:eastAsia="zh-CN"/>
        </w:rPr>
        <w:t>)</w:t>
      </w:r>
      <w:r w:rsidR="004C0CB7">
        <w:rPr>
          <w:rFonts w:eastAsia="宋体" w:hint="eastAsia"/>
          <w:lang w:eastAsia="zh-CN"/>
        </w:rPr>
        <w:t>. It can</w:t>
      </w:r>
      <w:r w:rsidR="00A25460">
        <w:rPr>
          <w:rFonts w:eastAsia="宋体" w:hint="eastAsia"/>
          <w:lang w:eastAsia="zh-CN"/>
        </w:rPr>
        <w:t xml:space="preserve"> also be observed that a </w:t>
      </w:r>
      <w:r w:rsidR="004C0CB7">
        <w:rPr>
          <w:rFonts w:eastAsia="宋体" w:hint="eastAsia"/>
          <w:lang w:eastAsia="zh-CN"/>
        </w:rPr>
        <w:t xml:space="preserve">subcarrier </w:t>
      </w:r>
      <w:r w:rsidR="00A25460">
        <w:rPr>
          <w:rFonts w:eastAsia="宋体" w:hint="eastAsia"/>
          <w:lang w:eastAsia="zh-CN"/>
        </w:rPr>
        <w:t xml:space="preserve">spacing as large as </w:t>
      </w:r>
      <w:proofErr w:type="gramStart"/>
      <w:r w:rsidR="00A25460">
        <w:rPr>
          <w:rFonts w:eastAsia="宋体" w:hint="eastAsia"/>
          <w:lang w:eastAsia="zh-CN"/>
        </w:rPr>
        <w:t>300kHz</w:t>
      </w:r>
      <w:proofErr w:type="gramEnd"/>
      <w:r w:rsidR="00A25460">
        <w:rPr>
          <w:rFonts w:eastAsia="宋体" w:hint="eastAsia"/>
          <w:lang w:eastAsia="zh-CN"/>
        </w:rPr>
        <w:t xml:space="preserve"> can be required in the extreme case, i.e. BS to relay communication in the high speed train scenario using 30GHz carrier frequency, as captured in TR38.913. </w:t>
      </w:r>
      <w:r w:rsidR="00C8386B">
        <w:rPr>
          <w:rFonts w:eastAsia="宋体" w:hint="eastAsia"/>
          <w:lang w:eastAsia="zh-CN"/>
        </w:rPr>
        <w:t xml:space="preserve">A large subcarrier spacing is also beneficial in general </w:t>
      </w:r>
      <w:r w:rsidR="005C0A24">
        <w:rPr>
          <w:rFonts w:eastAsia="宋体" w:hint="eastAsia"/>
          <w:lang w:eastAsia="zh-CN"/>
        </w:rPr>
        <w:t xml:space="preserve">to reduce the FFT complexity </w:t>
      </w:r>
      <w:r w:rsidR="00C8386B">
        <w:rPr>
          <w:rFonts w:eastAsia="宋体" w:hint="eastAsia"/>
          <w:lang w:eastAsia="zh-CN"/>
        </w:rPr>
        <w:t>for higher carrier frequency where the</w:t>
      </w:r>
      <w:r w:rsidR="005C0A24">
        <w:rPr>
          <w:rFonts w:eastAsia="宋体" w:hint="eastAsia"/>
          <w:lang w:eastAsia="zh-CN"/>
        </w:rPr>
        <w:t xml:space="preserve"> carrier bandwidth can be extremely large compared to LTE, e.g. up to 200MHz or even larger. </w:t>
      </w:r>
    </w:p>
    <w:p w:rsidR="00E77B91" w:rsidRDefault="00E77B91" w:rsidP="00B11A00">
      <w:pPr>
        <w:spacing w:beforeLines="50" w:after="120"/>
        <w:jc w:val="both"/>
        <w:rPr>
          <w:rFonts w:eastAsia="宋体"/>
          <w:lang w:eastAsia="zh-CN"/>
        </w:rPr>
      </w:pPr>
      <w:r>
        <w:rPr>
          <w:rFonts w:eastAsia="宋体" w:hint="eastAsia"/>
          <w:lang w:eastAsia="zh-CN"/>
        </w:rPr>
        <w:t xml:space="preserve">In the higher frequency, the delay spread </w:t>
      </w:r>
      <w:r w:rsidR="00835399">
        <w:rPr>
          <w:rFonts w:eastAsia="宋体" w:hint="eastAsia"/>
          <w:lang w:eastAsia="zh-CN"/>
        </w:rPr>
        <w:t xml:space="preserve">will </w:t>
      </w:r>
      <w:r>
        <w:rPr>
          <w:rFonts w:eastAsia="宋体" w:hint="eastAsia"/>
          <w:lang w:eastAsia="zh-CN"/>
        </w:rPr>
        <w:t>be significantly smaller than the wide area deployment in lower frequency</w:t>
      </w:r>
      <w:r w:rsidR="0088502B">
        <w:rPr>
          <w:rFonts w:eastAsia="宋体"/>
          <w:lang w:eastAsia="zh-CN"/>
        </w:rPr>
        <w:t xml:space="preserve">.  </w:t>
      </w:r>
      <w:r>
        <w:rPr>
          <w:rFonts w:eastAsia="宋体" w:hint="eastAsia"/>
          <w:lang w:eastAsia="zh-CN"/>
        </w:rPr>
        <w:t xml:space="preserve"> </w:t>
      </w:r>
      <w:r w:rsidR="0088502B">
        <w:rPr>
          <w:rFonts w:eastAsia="宋体"/>
          <w:lang w:eastAsia="zh-CN"/>
        </w:rPr>
        <w:t>The delay spread is</w:t>
      </w:r>
      <w:r>
        <w:rPr>
          <w:rFonts w:eastAsia="宋体" w:hint="eastAsia"/>
          <w:lang w:eastAsia="zh-CN"/>
        </w:rPr>
        <w:t xml:space="preserve"> smaller than 1us or even 0.2us</w:t>
      </w:r>
      <w:proofErr w:type="gramStart"/>
      <w:r w:rsidR="0088502B">
        <w:rPr>
          <w:rFonts w:eastAsia="宋体"/>
          <w:lang w:eastAsia="zh-CN"/>
        </w:rPr>
        <w:t>.</w:t>
      </w:r>
      <w:r>
        <w:rPr>
          <w:rFonts w:eastAsia="宋体" w:hint="eastAsia"/>
          <w:lang w:eastAsia="zh-CN"/>
        </w:rPr>
        <w:t>.</w:t>
      </w:r>
      <w:proofErr w:type="gramEnd"/>
      <w:r>
        <w:rPr>
          <w:rFonts w:eastAsia="宋体" w:hint="eastAsia"/>
          <w:lang w:eastAsia="zh-CN"/>
        </w:rPr>
        <w:t xml:space="preserve"> Therefore the CP length can be </w:t>
      </w:r>
      <w:r>
        <w:rPr>
          <w:rFonts w:eastAsia="宋体"/>
          <w:lang w:eastAsia="zh-CN"/>
        </w:rPr>
        <w:t>significantly</w:t>
      </w:r>
      <w:r>
        <w:rPr>
          <w:rFonts w:eastAsia="宋体" w:hint="eastAsia"/>
          <w:lang w:eastAsia="zh-CN"/>
        </w:rPr>
        <w:t xml:space="preserve"> </w:t>
      </w:r>
      <w:r w:rsidR="001B1CB6">
        <w:rPr>
          <w:rFonts w:eastAsia="宋体" w:hint="eastAsia"/>
          <w:lang w:eastAsia="zh-CN"/>
        </w:rPr>
        <w:t xml:space="preserve">reduced to keep the CP overhead reasonable in a short OFDM symbol </w:t>
      </w:r>
      <w:r w:rsidR="00E969D5">
        <w:rPr>
          <w:rFonts w:eastAsia="宋体" w:hint="eastAsia"/>
          <w:lang w:eastAsia="zh-CN"/>
        </w:rPr>
        <w:t xml:space="preserve">duration </w:t>
      </w:r>
      <w:r w:rsidR="001B1CB6">
        <w:rPr>
          <w:rFonts w:eastAsia="宋体" w:hint="eastAsia"/>
          <w:lang w:eastAsia="zh-CN"/>
        </w:rPr>
        <w:t xml:space="preserve">case. </w:t>
      </w:r>
    </w:p>
    <w:p w:rsidR="00DB0969" w:rsidRPr="00DB0969" w:rsidRDefault="00144228" w:rsidP="00B11A00">
      <w:pPr>
        <w:spacing w:beforeLines="50" w:after="120"/>
        <w:jc w:val="both"/>
        <w:rPr>
          <w:rFonts w:eastAsia="宋体"/>
          <w:lang w:eastAsia="zh-CN"/>
        </w:rPr>
      </w:pPr>
      <w:r>
        <w:rPr>
          <w:rFonts w:eastAsia="宋体" w:hint="eastAsia"/>
          <w:lang w:eastAsia="zh-CN"/>
        </w:rPr>
        <w:t xml:space="preserve">At the same time, </w:t>
      </w:r>
      <w:proofErr w:type="spellStart"/>
      <w:r>
        <w:rPr>
          <w:rFonts w:eastAsia="宋体" w:hint="eastAsia"/>
          <w:lang w:eastAsia="zh-CN"/>
        </w:rPr>
        <w:t>sthe</w:t>
      </w:r>
      <w:proofErr w:type="spellEnd"/>
      <w:r>
        <w:rPr>
          <w:rFonts w:eastAsia="宋体" w:hint="eastAsia"/>
          <w:lang w:eastAsia="zh-CN"/>
        </w:rPr>
        <w:t xml:space="preserve"> 5G new radio shall also support the low frequency bands as current LTE, i.e. </w:t>
      </w:r>
      <w:r w:rsidR="0088502B">
        <w:rPr>
          <w:rFonts w:eastAsia="宋体"/>
          <w:lang w:eastAsia="zh-CN"/>
        </w:rPr>
        <w:t>6</w:t>
      </w:r>
      <w:r>
        <w:rPr>
          <w:rFonts w:eastAsia="宋体" w:hint="eastAsia"/>
          <w:lang w:eastAsia="zh-CN"/>
        </w:rPr>
        <w:t>GHz or lower</w:t>
      </w:r>
      <w:proofErr w:type="gramStart"/>
      <w:r>
        <w:rPr>
          <w:rFonts w:eastAsia="宋体" w:hint="eastAsia"/>
          <w:lang w:eastAsia="zh-CN"/>
        </w:rPr>
        <w:t>,</w:t>
      </w:r>
      <w:r w:rsidR="0088502B">
        <w:rPr>
          <w:rFonts w:eastAsia="宋体"/>
          <w:lang w:eastAsia="zh-CN"/>
        </w:rPr>
        <w:t>.</w:t>
      </w:r>
      <w:proofErr w:type="gramEnd"/>
      <w:r w:rsidR="0088502B">
        <w:rPr>
          <w:rFonts w:eastAsia="宋体"/>
          <w:lang w:eastAsia="zh-CN"/>
        </w:rPr>
        <w:t xml:space="preserve"> T</w:t>
      </w:r>
      <w:r>
        <w:rPr>
          <w:rFonts w:eastAsia="宋体" w:hint="eastAsia"/>
          <w:lang w:eastAsia="zh-CN"/>
        </w:rPr>
        <w:t xml:space="preserve">he existing LTE OFDM parameters can also be </w:t>
      </w:r>
      <w:r w:rsidR="0088502B">
        <w:rPr>
          <w:rFonts w:eastAsia="宋体"/>
          <w:lang w:eastAsia="zh-CN"/>
        </w:rPr>
        <w:t xml:space="preserve">reused.  </w:t>
      </w:r>
      <w:r>
        <w:rPr>
          <w:rFonts w:eastAsia="宋体" w:hint="eastAsia"/>
          <w:lang w:eastAsia="zh-CN"/>
        </w:rPr>
        <w:t xml:space="preserve">. </w:t>
      </w:r>
      <w:r w:rsidR="00DB0969">
        <w:rPr>
          <w:rFonts w:eastAsia="宋体" w:hint="eastAsia"/>
          <w:lang w:eastAsia="zh-CN"/>
        </w:rPr>
        <w:t xml:space="preserve">Additionally, the smaller subcarrier spacing with long OFDM symbol </w:t>
      </w:r>
      <w:r w:rsidR="00DB0969">
        <w:rPr>
          <w:rFonts w:eastAsia="宋体"/>
          <w:lang w:eastAsia="zh-CN"/>
        </w:rPr>
        <w:t>duration</w:t>
      </w:r>
      <w:r w:rsidR="00DB0969">
        <w:rPr>
          <w:rFonts w:eastAsia="宋体" w:hint="eastAsia"/>
          <w:lang w:eastAsia="zh-CN"/>
        </w:rPr>
        <w:t xml:space="preserve"> can also be supported in 5G in order to support extreme wide coverage case, the Rel-13 NB-IOT parameters can be considered as a starting point. </w:t>
      </w:r>
    </w:p>
    <w:p w:rsidR="00A06ADC" w:rsidRPr="004730E8" w:rsidRDefault="00A06ADC" w:rsidP="00B11A00">
      <w:pPr>
        <w:spacing w:beforeLines="50" w:after="120"/>
        <w:jc w:val="center"/>
        <w:rPr>
          <w:rFonts w:eastAsia="宋体"/>
          <w:lang w:eastAsia="zh-CN"/>
        </w:rPr>
      </w:pPr>
      <w:r>
        <w:rPr>
          <w:rFonts w:eastAsia="宋体" w:hint="eastAsia"/>
          <w:lang w:eastAsia="zh-CN"/>
        </w:rPr>
        <w:t>Table 2 Potential subcarrier spacing for 5G new radio following LTE experience</w:t>
      </w:r>
    </w:p>
    <w:tbl>
      <w:tblPr>
        <w:tblW w:w="0" w:type="auto"/>
        <w:jc w:val="center"/>
        <w:tblCellMar>
          <w:left w:w="0" w:type="dxa"/>
          <w:right w:w="0" w:type="dxa"/>
        </w:tblCellMar>
        <w:tblLook w:val="04A0"/>
      </w:tblPr>
      <w:tblGrid>
        <w:gridCol w:w="1299"/>
        <w:gridCol w:w="928"/>
        <w:gridCol w:w="893"/>
        <w:gridCol w:w="732"/>
        <w:gridCol w:w="1015"/>
        <w:gridCol w:w="1277"/>
        <w:gridCol w:w="929"/>
        <w:gridCol w:w="938"/>
        <w:gridCol w:w="1277"/>
      </w:tblGrid>
      <w:tr w:rsidR="00DC3E18" w:rsidTr="00DC3E18">
        <w:trPr>
          <w:jc w:val="center"/>
        </w:trPr>
        <w:tc>
          <w:tcPr>
            <w:tcW w:w="1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C3E18" w:rsidRDefault="00DC3E18" w:rsidP="00050588">
            <w:pPr>
              <w:jc w:val="center"/>
              <w:rPr>
                <w:rFonts w:ascii="Calibri" w:eastAsia="宋体" w:hAnsi="Calibri" w:cs="Calibri"/>
                <w:szCs w:val="21"/>
              </w:rPr>
            </w:pPr>
          </w:p>
        </w:tc>
        <w:tc>
          <w:tcPr>
            <w:tcW w:w="9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LTE</w:t>
            </w:r>
          </w:p>
        </w:tc>
        <w:tc>
          <w:tcPr>
            <w:tcW w:w="897" w:type="dxa"/>
            <w:tcBorders>
              <w:top w:val="single" w:sz="8" w:space="0" w:color="auto"/>
              <w:left w:val="single" w:sz="8" w:space="0" w:color="auto"/>
              <w:bottom w:val="single" w:sz="8" w:space="0" w:color="auto"/>
              <w:right w:val="single" w:sz="8" w:space="0" w:color="auto"/>
            </w:tcBorders>
          </w:tcPr>
          <w:p w:rsidR="00DC3E18" w:rsidRPr="00AD3A70" w:rsidRDefault="00DC3E18" w:rsidP="00050588">
            <w:pPr>
              <w:jc w:val="center"/>
              <w:rPr>
                <w:rFonts w:eastAsia="宋体"/>
                <w:lang w:eastAsia="zh-CN"/>
              </w:rPr>
            </w:pPr>
            <w:r>
              <w:rPr>
                <w:rFonts w:eastAsia="宋体" w:hint="eastAsia"/>
                <w:lang w:eastAsia="zh-CN"/>
              </w:rPr>
              <w:t>5G</w:t>
            </w:r>
          </w:p>
        </w:tc>
        <w:tc>
          <w:tcPr>
            <w:tcW w:w="709" w:type="dxa"/>
            <w:tcBorders>
              <w:top w:val="single" w:sz="8" w:space="0" w:color="auto"/>
              <w:left w:val="single" w:sz="8" w:space="0" w:color="auto"/>
              <w:bottom w:val="single" w:sz="8" w:space="0" w:color="auto"/>
              <w:right w:val="single" w:sz="8" w:space="0" w:color="auto"/>
            </w:tcBorders>
          </w:tcPr>
          <w:p w:rsidR="00DC3E18" w:rsidRPr="00DC3E18" w:rsidRDefault="00DC3E18" w:rsidP="00050588">
            <w:pPr>
              <w:jc w:val="center"/>
              <w:rPr>
                <w:rFonts w:eastAsia="宋体"/>
                <w:lang w:eastAsia="zh-CN"/>
              </w:rPr>
            </w:pPr>
            <w:r>
              <w:rPr>
                <w:rFonts w:eastAsia="宋体" w:hint="eastAsia"/>
                <w:lang w:eastAsia="zh-CN"/>
              </w:rPr>
              <w:t>5G</w:t>
            </w:r>
          </w:p>
        </w:tc>
        <w:tc>
          <w:tcPr>
            <w:tcW w:w="1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5G</w:t>
            </w:r>
          </w:p>
        </w:tc>
        <w:tc>
          <w:tcPr>
            <w:tcW w:w="12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5G</w:t>
            </w:r>
          </w:p>
        </w:tc>
        <w:tc>
          <w:tcPr>
            <w:tcW w:w="932" w:type="dxa"/>
            <w:tcBorders>
              <w:top w:val="single" w:sz="8" w:space="0" w:color="auto"/>
              <w:left w:val="nil"/>
              <w:bottom w:val="single" w:sz="8" w:space="0" w:color="auto"/>
              <w:right w:val="single" w:sz="8" w:space="0" w:color="auto"/>
            </w:tcBorders>
          </w:tcPr>
          <w:p w:rsidR="00DC3E18" w:rsidRDefault="00DC3E18" w:rsidP="00050588">
            <w:pPr>
              <w:jc w:val="center"/>
            </w:pPr>
            <w:r>
              <w:rPr>
                <w:rFonts w:hint="eastAsia"/>
              </w:rPr>
              <w:t>5G</w:t>
            </w:r>
          </w:p>
        </w:tc>
        <w:tc>
          <w:tcPr>
            <w:tcW w:w="9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5G</w:t>
            </w:r>
          </w:p>
        </w:tc>
        <w:tc>
          <w:tcPr>
            <w:tcW w:w="12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5G</w:t>
            </w:r>
          </w:p>
        </w:tc>
      </w:tr>
      <w:tr w:rsidR="00DC3E18" w:rsidTr="00DC3E18">
        <w:trPr>
          <w:jc w:val="center"/>
        </w:trPr>
        <w:tc>
          <w:tcPr>
            <w:tcW w:w="13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E04772">
            <w:pPr>
              <w:rPr>
                <w:rFonts w:ascii="Calibri" w:eastAsia="宋体" w:hAnsi="Calibri" w:cs="Calibri"/>
                <w:szCs w:val="21"/>
              </w:rPr>
            </w:pPr>
            <w:r>
              <w:t>Carrier frequency</w:t>
            </w:r>
          </w:p>
        </w:tc>
        <w:tc>
          <w:tcPr>
            <w:tcW w:w="928"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2GHz</w:t>
            </w:r>
          </w:p>
        </w:tc>
        <w:tc>
          <w:tcPr>
            <w:tcW w:w="897" w:type="dxa"/>
            <w:tcBorders>
              <w:top w:val="nil"/>
              <w:left w:val="single" w:sz="8" w:space="0" w:color="auto"/>
              <w:bottom w:val="single" w:sz="8" w:space="0" w:color="auto"/>
              <w:right w:val="single" w:sz="8" w:space="0" w:color="auto"/>
            </w:tcBorders>
          </w:tcPr>
          <w:p w:rsidR="00DC3E18" w:rsidRPr="00AD3A70" w:rsidRDefault="00DC3E18" w:rsidP="00050588">
            <w:pPr>
              <w:jc w:val="center"/>
              <w:rPr>
                <w:rFonts w:eastAsia="宋体"/>
                <w:lang w:eastAsia="zh-CN"/>
              </w:rPr>
            </w:pPr>
            <w:r>
              <w:rPr>
                <w:rFonts w:eastAsia="宋体" w:hint="eastAsia"/>
                <w:lang w:eastAsia="zh-CN"/>
              </w:rPr>
              <w:t>4GHz</w:t>
            </w:r>
          </w:p>
        </w:tc>
        <w:tc>
          <w:tcPr>
            <w:tcW w:w="709" w:type="dxa"/>
            <w:tcBorders>
              <w:top w:val="nil"/>
              <w:left w:val="single" w:sz="8" w:space="0" w:color="auto"/>
              <w:bottom w:val="single" w:sz="8" w:space="0" w:color="auto"/>
              <w:right w:val="single" w:sz="8" w:space="0" w:color="auto"/>
            </w:tcBorders>
          </w:tcPr>
          <w:p w:rsidR="00DC3E18" w:rsidRPr="00DC3E18" w:rsidRDefault="00DC3E18" w:rsidP="00050588">
            <w:pPr>
              <w:jc w:val="center"/>
              <w:rPr>
                <w:rFonts w:eastAsia="宋体"/>
                <w:lang w:eastAsia="zh-CN"/>
              </w:rPr>
            </w:pPr>
            <w:r>
              <w:rPr>
                <w:rFonts w:eastAsia="宋体" w:hint="eastAsia"/>
                <w:lang w:eastAsia="zh-CN"/>
              </w:rPr>
              <w:t>4GHz</w:t>
            </w:r>
          </w:p>
        </w:tc>
        <w:tc>
          <w:tcPr>
            <w:tcW w:w="1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4GHz</w:t>
            </w:r>
          </w:p>
        </w:tc>
        <w:tc>
          <w:tcPr>
            <w:tcW w:w="1283"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30GHz</w:t>
            </w:r>
          </w:p>
        </w:tc>
        <w:tc>
          <w:tcPr>
            <w:tcW w:w="932" w:type="dxa"/>
            <w:tcBorders>
              <w:top w:val="single" w:sz="8" w:space="0" w:color="auto"/>
              <w:left w:val="nil"/>
              <w:bottom w:val="single" w:sz="8" w:space="0" w:color="auto"/>
              <w:right w:val="single" w:sz="8" w:space="0" w:color="auto"/>
            </w:tcBorders>
          </w:tcPr>
          <w:p w:rsidR="00DC3E18" w:rsidRDefault="00DC3E18" w:rsidP="00050588">
            <w:pPr>
              <w:jc w:val="center"/>
            </w:pPr>
            <w:r>
              <w:rPr>
                <w:rFonts w:hint="eastAsia"/>
              </w:rPr>
              <w:t>30GHz</w:t>
            </w:r>
          </w:p>
        </w:tc>
        <w:tc>
          <w:tcPr>
            <w:tcW w:w="938"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30GHz</w:t>
            </w:r>
          </w:p>
        </w:tc>
        <w:tc>
          <w:tcPr>
            <w:tcW w:w="1283"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70GHz</w:t>
            </w:r>
          </w:p>
        </w:tc>
      </w:tr>
      <w:tr w:rsidR="00DC3E18" w:rsidTr="00DC3E18">
        <w:trPr>
          <w:jc w:val="center"/>
        </w:trPr>
        <w:tc>
          <w:tcPr>
            <w:tcW w:w="13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E04772">
            <w:pPr>
              <w:rPr>
                <w:rFonts w:ascii="Calibri" w:eastAsia="宋体" w:hAnsi="Calibri" w:cs="Calibri"/>
                <w:szCs w:val="21"/>
              </w:rPr>
            </w:pPr>
            <w:r>
              <w:t>Maximum UE speed</w:t>
            </w:r>
          </w:p>
        </w:tc>
        <w:tc>
          <w:tcPr>
            <w:tcW w:w="928"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350km/h</w:t>
            </w:r>
          </w:p>
        </w:tc>
        <w:tc>
          <w:tcPr>
            <w:tcW w:w="897" w:type="dxa"/>
            <w:tcBorders>
              <w:top w:val="nil"/>
              <w:left w:val="single" w:sz="8" w:space="0" w:color="auto"/>
              <w:bottom w:val="single" w:sz="8" w:space="0" w:color="auto"/>
              <w:right w:val="single" w:sz="8" w:space="0" w:color="auto"/>
            </w:tcBorders>
          </w:tcPr>
          <w:p w:rsidR="00DC3E18" w:rsidRPr="00AD3A70" w:rsidRDefault="00DC3E18" w:rsidP="00050588">
            <w:pPr>
              <w:jc w:val="center"/>
              <w:rPr>
                <w:rFonts w:eastAsia="宋体"/>
                <w:lang w:eastAsia="zh-CN"/>
              </w:rPr>
            </w:pPr>
            <w:r>
              <w:rPr>
                <w:rFonts w:eastAsia="宋体" w:hint="eastAsia"/>
                <w:lang w:eastAsia="zh-CN"/>
              </w:rPr>
              <w:t>30km/h</w:t>
            </w:r>
          </w:p>
        </w:tc>
        <w:tc>
          <w:tcPr>
            <w:tcW w:w="709" w:type="dxa"/>
            <w:tcBorders>
              <w:top w:val="nil"/>
              <w:left w:val="single" w:sz="8" w:space="0" w:color="auto"/>
              <w:bottom w:val="single" w:sz="8" w:space="0" w:color="auto"/>
              <w:right w:val="single" w:sz="8" w:space="0" w:color="auto"/>
            </w:tcBorders>
          </w:tcPr>
          <w:p w:rsidR="00DC3E18" w:rsidRPr="00DC3E18" w:rsidRDefault="00DC3E18" w:rsidP="00050588">
            <w:pPr>
              <w:jc w:val="center"/>
              <w:rPr>
                <w:rFonts w:eastAsia="宋体"/>
                <w:lang w:eastAsia="zh-CN"/>
              </w:rPr>
            </w:pPr>
            <w:r>
              <w:rPr>
                <w:rFonts w:eastAsia="宋体" w:hint="eastAsia"/>
                <w:lang w:eastAsia="zh-CN"/>
              </w:rPr>
              <w:t>100km/h</w:t>
            </w:r>
          </w:p>
        </w:tc>
        <w:tc>
          <w:tcPr>
            <w:tcW w:w="1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500km/h</w:t>
            </w:r>
          </w:p>
        </w:tc>
        <w:tc>
          <w:tcPr>
            <w:tcW w:w="1283"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rPr>
                <w:rFonts w:eastAsia="宋体" w:hint="eastAsia"/>
                <w:lang w:eastAsia="zh-CN"/>
              </w:rPr>
              <w:t>30</w:t>
            </w:r>
            <w:r>
              <w:t>km/h</w:t>
            </w:r>
          </w:p>
        </w:tc>
        <w:tc>
          <w:tcPr>
            <w:tcW w:w="932" w:type="dxa"/>
            <w:tcBorders>
              <w:top w:val="single" w:sz="8" w:space="0" w:color="auto"/>
              <w:left w:val="nil"/>
              <w:bottom w:val="single" w:sz="8" w:space="0" w:color="auto"/>
              <w:right w:val="single" w:sz="8" w:space="0" w:color="auto"/>
            </w:tcBorders>
          </w:tcPr>
          <w:p w:rsidR="00DC3E18" w:rsidRDefault="00DC3E18" w:rsidP="00050588">
            <w:pPr>
              <w:jc w:val="center"/>
            </w:pPr>
            <w:r>
              <w:rPr>
                <w:rFonts w:eastAsia="宋体" w:hint="eastAsia"/>
                <w:lang w:eastAsia="zh-CN"/>
              </w:rPr>
              <w:t>100</w:t>
            </w:r>
            <w:r>
              <w:rPr>
                <w:rFonts w:hint="eastAsia"/>
              </w:rPr>
              <w:t>km/h</w:t>
            </w:r>
          </w:p>
        </w:tc>
        <w:tc>
          <w:tcPr>
            <w:tcW w:w="938"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500km/h</w:t>
            </w:r>
          </w:p>
        </w:tc>
        <w:tc>
          <w:tcPr>
            <w:tcW w:w="1283"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rPr>
                <w:rFonts w:eastAsia="宋体" w:hint="eastAsia"/>
                <w:lang w:eastAsia="zh-CN"/>
              </w:rPr>
              <w:t>30</w:t>
            </w:r>
            <w:r>
              <w:t>km/h</w:t>
            </w:r>
          </w:p>
        </w:tc>
      </w:tr>
      <w:tr w:rsidR="00DC3E18" w:rsidTr="00DC3E18">
        <w:trPr>
          <w:jc w:val="center"/>
        </w:trPr>
        <w:tc>
          <w:tcPr>
            <w:tcW w:w="13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E04772">
            <w:pPr>
              <w:rPr>
                <w:rFonts w:ascii="Calibri" w:eastAsia="宋体" w:hAnsi="Calibri" w:cs="Calibri"/>
                <w:szCs w:val="21"/>
              </w:rPr>
            </w:pPr>
            <w:r>
              <w:t>Doppler freq (</w:t>
            </w:r>
            <w:proofErr w:type="spellStart"/>
            <w:r>
              <w:rPr>
                <w:rFonts w:eastAsia="宋体" w:hint="eastAsia"/>
                <w:lang w:eastAsia="zh-CN"/>
              </w:rPr>
              <w:t>f</w:t>
            </w:r>
            <w:r w:rsidRPr="00C21C77">
              <w:rPr>
                <w:rFonts w:eastAsia="宋体" w:hint="eastAsia"/>
                <w:vertAlign w:val="subscript"/>
                <w:lang w:eastAsia="zh-CN"/>
              </w:rPr>
              <w:t>D</w:t>
            </w:r>
            <w:proofErr w:type="spellEnd"/>
            <w:r>
              <w:t>) kHz</w:t>
            </w:r>
          </w:p>
        </w:tc>
        <w:tc>
          <w:tcPr>
            <w:tcW w:w="928"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0.65</w:t>
            </w:r>
          </w:p>
        </w:tc>
        <w:tc>
          <w:tcPr>
            <w:tcW w:w="897" w:type="dxa"/>
            <w:tcBorders>
              <w:top w:val="nil"/>
              <w:left w:val="single" w:sz="8" w:space="0" w:color="auto"/>
              <w:bottom w:val="single" w:sz="8" w:space="0" w:color="auto"/>
              <w:right w:val="single" w:sz="8" w:space="0" w:color="auto"/>
            </w:tcBorders>
          </w:tcPr>
          <w:p w:rsidR="00DC3E18" w:rsidRPr="00687AB0" w:rsidRDefault="00687AB0" w:rsidP="00050588">
            <w:pPr>
              <w:jc w:val="center"/>
              <w:rPr>
                <w:rFonts w:eastAsia="宋体"/>
                <w:lang w:eastAsia="zh-CN"/>
              </w:rPr>
            </w:pPr>
            <w:r>
              <w:rPr>
                <w:rFonts w:eastAsia="宋体" w:hint="eastAsia"/>
                <w:lang w:eastAsia="zh-CN"/>
              </w:rPr>
              <w:t>0.12</w:t>
            </w:r>
          </w:p>
        </w:tc>
        <w:tc>
          <w:tcPr>
            <w:tcW w:w="709" w:type="dxa"/>
            <w:tcBorders>
              <w:top w:val="nil"/>
              <w:left w:val="single" w:sz="8" w:space="0" w:color="auto"/>
              <w:bottom w:val="single" w:sz="8" w:space="0" w:color="auto"/>
              <w:right w:val="single" w:sz="8" w:space="0" w:color="auto"/>
            </w:tcBorders>
          </w:tcPr>
          <w:p w:rsidR="00DC3E18" w:rsidRPr="00DC3E18" w:rsidRDefault="00DC3E18" w:rsidP="00050588">
            <w:pPr>
              <w:jc w:val="center"/>
              <w:rPr>
                <w:rFonts w:eastAsia="宋体"/>
                <w:lang w:eastAsia="zh-CN"/>
              </w:rPr>
            </w:pPr>
            <w:r>
              <w:rPr>
                <w:rFonts w:eastAsia="宋体" w:hint="eastAsia"/>
                <w:lang w:eastAsia="zh-CN"/>
              </w:rPr>
              <w:t>0.38</w:t>
            </w:r>
          </w:p>
        </w:tc>
        <w:tc>
          <w:tcPr>
            <w:tcW w:w="1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1.86</w:t>
            </w:r>
          </w:p>
        </w:tc>
        <w:tc>
          <w:tcPr>
            <w:tcW w:w="1283"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Pr="00B46F2D" w:rsidRDefault="00DC3E18" w:rsidP="00050588">
            <w:pPr>
              <w:jc w:val="center"/>
              <w:rPr>
                <w:rFonts w:ascii="Calibri" w:eastAsia="宋体" w:hAnsi="Calibri" w:cs="Calibri"/>
                <w:szCs w:val="21"/>
                <w:lang w:eastAsia="zh-CN"/>
              </w:rPr>
            </w:pPr>
            <w:r>
              <w:rPr>
                <w:rFonts w:eastAsia="宋体" w:hint="eastAsia"/>
                <w:lang w:eastAsia="zh-CN"/>
              </w:rPr>
              <w:t>0.84</w:t>
            </w:r>
          </w:p>
        </w:tc>
        <w:tc>
          <w:tcPr>
            <w:tcW w:w="932" w:type="dxa"/>
            <w:tcBorders>
              <w:top w:val="single" w:sz="8" w:space="0" w:color="auto"/>
              <w:left w:val="nil"/>
              <w:bottom w:val="single" w:sz="8" w:space="0" w:color="auto"/>
              <w:right w:val="single" w:sz="8" w:space="0" w:color="auto"/>
            </w:tcBorders>
          </w:tcPr>
          <w:p w:rsidR="00DC3E18" w:rsidRPr="00977421" w:rsidRDefault="00DC3E18" w:rsidP="00050588">
            <w:pPr>
              <w:jc w:val="center"/>
              <w:rPr>
                <w:rFonts w:eastAsia="宋体"/>
                <w:lang w:eastAsia="zh-CN"/>
              </w:rPr>
            </w:pPr>
            <w:r>
              <w:rPr>
                <w:rFonts w:hint="eastAsia"/>
              </w:rPr>
              <w:t>2.</w:t>
            </w:r>
            <w:r>
              <w:rPr>
                <w:rFonts w:eastAsia="宋体" w:hint="eastAsia"/>
                <w:lang w:eastAsia="zh-CN"/>
              </w:rPr>
              <w:t>79</w:t>
            </w:r>
          </w:p>
        </w:tc>
        <w:tc>
          <w:tcPr>
            <w:tcW w:w="938"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13.95</w:t>
            </w:r>
          </w:p>
        </w:tc>
        <w:tc>
          <w:tcPr>
            <w:tcW w:w="1283"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1.95</w:t>
            </w:r>
          </w:p>
        </w:tc>
      </w:tr>
      <w:tr w:rsidR="00DC3E18" w:rsidTr="00DC3E18">
        <w:trPr>
          <w:jc w:val="center"/>
        </w:trPr>
        <w:tc>
          <w:tcPr>
            <w:tcW w:w="13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E04772">
            <w:pPr>
              <w:rPr>
                <w:rFonts w:ascii="Calibri" w:eastAsia="宋体" w:hAnsi="Calibri" w:cs="Calibri"/>
                <w:szCs w:val="21"/>
              </w:rPr>
            </w:pPr>
            <w:proofErr w:type="spellStart"/>
            <w:r>
              <w:rPr>
                <w:rFonts w:eastAsia="宋体" w:hint="eastAsia"/>
                <w:lang w:eastAsia="zh-CN"/>
              </w:rPr>
              <w:t>f</w:t>
            </w:r>
            <w:r w:rsidRPr="00C21C77">
              <w:rPr>
                <w:rFonts w:eastAsia="宋体" w:hint="eastAsia"/>
                <w:vertAlign w:val="subscript"/>
                <w:lang w:eastAsia="zh-CN"/>
              </w:rPr>
              <w:t>D</w:t>
            </w:r>
            <w:proofErr w:type="spellEnd"/>
            <w:r>
              <w:t xml:space="preserve"> /</w:t>
            </w:r>
            <w:r>
              <w:rPr>
                <w:rFonts w:ascii="宋体" w:eastAsia="宋体" w:hAnsi="宋体" w:hint="eastAsia"/>
                <w:lang w:eastAsia="zh-CN"/>
              </w:rPr>
              <w:t>△</w:t>
            </w:r>
            <w:r>
              <w:rPr>
                <w:rFonts w:eastAsia="宋体" w:hint="eastAsia"/>
                <w:lang w:eastAsia="zh-CN"/>
              </w:rPr>
              <w:t>f</w:t>
            </w:r>
            <w:r>
              <w:t xml:space="preserve"> </w:t>
            </w:r>
          </w:p>
        </w:tc>
        <w:tc>
          <w:tcPr>
            <w:tcW w:w="928"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highlight w:val="yellow"/>
              </w:rPr>
            </w:pPr>
            <w:r>
              <w:rPr>
                <w:highlight w:val="yellow"/>
              </w:rPr>
              <w:t>0.043</w:t>
            </w:r>
          </w:p>
        </w:tc>
        <w:tc>
          <w:tcPr>
            <w:tcW w:w="897" w:type="dxa"/>
            <w:tcBorders>
              <w:top w:val="nil"/>
              <w:left w:val="single" w:sz="8" w:space="0" w:color="auto"/>
              <w:bottom w:val="single" w:sz="8" w:space="0" w:color="auto"/>
              <w:right w:val="single" w:sz="8" w:space="0" w:color="auto"/>
            </w:tcBorders>
          </w:tcPr>
          <w:p w:rsidR="00DC3E18" w:rsidRPr="00687AB0" w:rsidDel="007B46D6" w:rsidRDefault="00687AB0" w:rsidP="00050588">
            <w:pPr>
              <w:jc w:val="center"/>
              <w:rPr>
                <w:rFonts w:eastAsia="宋体"/>
                <w:highlight w:val="yellow"/>
                <w:lang w:eastAsia="zh-CN"/>
              </w:rPr>
            </w:pPr>
            <w:r>
              <w:rPr>
                <w:rFonts w:eastAsia="宋体" w:hint="eastAsia"/>
                <w:highlight w:val="yellow"/>
                <w:lang w:eastAsia="zh-CN"/>
              </w:rPr>
              <w:t>0.008</w:t>
            </w:r>
          </w:p>
        </w:tc>
        <w:tc>
          <w:tcPr>
            <w:tcW w:w="709" w:type="dxa"/>
            <w:tcBorders>
              <w:top w:val="nil"/>
              <w:left w:val="single" w:sz="8" w:space="0" w:color="auto"/>
              <w:bottom w:val="single" w:sz="8" w:space="0" w:color="auto"/>
              <w:right w:val="single" w:sz="8" w:space="0" w:color="auto"/>
            </w:tcBorders>
          </w:tcPr>
          <w:p w:rsidR="00DC3E18" w:rsidRPr="00DC3E18" w:rsidDel="007B46D6" w:rsidRDefault="00DC3E18" w:rsidP="00050588">
            <w:pPr>
              <w:jc w:val="center"/>
              <w:rPr>
                <w:rFonts w:eastAsia="宋体"/>
                <w:highlight w:val="yellow"/>
                <w:lang w:eastAsia="zh-CN"/>
              </w:rPr>
            </w:pPr>
            <w:r>
              <w:rPr>
                <w:rFonts w:eastAsia="宋体" w:hint="eastAsia"/>
                <w:highlight w:val="yellow"/>
                <w:lang w:eastAsia="zh-CN"/>
              </w:rPr>
              <w:t>0.0248</w:t>
            </w:r>
          </w:p>
        </w:tc>
        <w:tc>
          <w:tcPr>
            <w:tcW w:w="1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Pr="007B46D6" w:rsidRDefault="00DC3E18" w:rsidP="00050588">
            <w:pPr>
              <w:jc w:val="center"/>
              <w:rPr>
                <w:rFonts w:ascii="Calibri" w:eastAsia="宋体" w:hAnsi="Calibri" w:cs="Calibri"/>
                <w:szCs w:val="21"/>
                <w:highlight w:val="yellow"/>
                <w:lang w:eastAsia="zh-CN"/>
              </w:rPr>
            </w:pPr>
            <w:r>
              <w:rPr>
                <w:rFonts w:eastAsia="宋体" w:hint="eastAsia"/>
                <w:highlight w:val="yellow"/>
                <w:lang w:eastAsia="zh-CN"/>
              </w:rPr>
              <w:t>0.03</w:t>
            </w:r>
          </w:p>
        </w:tc>
        <w:tc>
          <w:tcPr>
            <w:tcW w:w="1283"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Pr="00AA5D61" w:rsidRDefault="00DC3E18" w:rsidP="00D96EAB">
            <w:pPr>
              <w:jc w:val="center"/>
              <w:rPr>
                <w:rFonts w:ascii="Calibri" w:eastAsia="宋体" w:hAnsi="Calibri" w:cs="Calibri"/>
                <w:szCs w:val="21"/>
                <w:highlight w:val="yellow"/>
                <w:lang w:eastAsia="zh-CN"/>
              </w:rPr>
            </w:pPr>
            <w:r>
              <w:rPr>
                <w:rFonts w:eastAsia="宋体" w:hint="eastAsia"/>
                <w:highlight w:val="yellow"/>
                <w:lang w:eastAsia="zh-CN"/>
              </w:rPr>
              <w:t>0.056</w:t>
            </w:r>
          </w:p>
        </w:tc>
        <w:tc>
          <w:tcPr>
            <w:tcW w:w="932" w:type="dxa"/>
            <w:tcBorders>
              <w:top w:val="single" w:sz="8" w:space="0" w:color="auto"/>
              <w:left w:val="nil"/>
              <w:bottom w:val="single" w:sz="8" w:space="0" w:color="auto"/>
              <w:right w:val="single" w:sz="8" w:space="0" w:color="auto"/>
            </w:tcBorders>
          </w:tcPr>
          <w:p w:rsidR="00DC3E18" w:rsidRPr="00977421" w:rsidRDefault="00DC3E18" w:rsidP="00050588">
            <w:pPr>
              <w:jc w:val="center"/>
              <w:rPr>
                <w:rFonts w:eastAsia="宋体"/>
                <w:highlight w:val="yellow"/>
                <w:lang w:eastAsia="zh-CN"/>
              </w:rPr>
            </w:pPr>
            <w:r>
              <w:rPr>
                <w:rFonts w:hint="eastAsia"/>
                <w:highlight w:val="yellow"/>
              </w:rPr>
              <w:t>0.04</w:t>
            </w:r>
            <w:r>
              <w:rPr>
                <w:rFonts w:eastAsia="宋体" w:hint="eastAsia"/>
                <w:highlight w:val="yellow"/>
                <w:lang w:eastAsia="zh-CN"/>
              </w:rPr>
              <w:t>7</w:t>
            </w:r>
          </w:p>
        </w:tc>
        <w:tc>
          <w:tcPr>
            <w:tcW w:w="938"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highlight w:val="yellow"/>
              </w:rPr>
            </w:pPr>
            <w:r>
              <w:rPr>
                <w:highlight w:val="yellow"/>
              </w:rPr>
              <w:t>0.046</w:t>
            </w:r>
          </w:p>
        </w:tc>
        <w:tc>
          <w:tcPr>
            <w:tcW w:w="1283"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Pr="006F0760" w:rsidRDefault="00DC3E18" w:rsidP="00050588">
            <w:pPr>
              <w:jc w:val="center"/>
              <w:rPr>
                <w:rFonts w:ascii="Calibri" w:eastAsia="宋体" w:hAnsi="Calibri" w:cs="Calibri"/>
                <w:szCs w:val="21"/>
                <w:highlight w:val="yellow"/>
                <w:lang w:eastAsia="zh-CN"/>
              </w:rPr>
            </w:pPr>
            <w:r>
              <w:rPr>
                <w:rFonts w:eastAsia="宋体" w:hint="eastAsia"/>
                <w:highlight w:val="yellow"/>
                <w:lang w:eastAsia="zh-CN"/>
              </w:rPr>
              <w:t>0.033</w:t>
            </w:r>
          </w:p>
        </w:tc>
      </w:tr>
      <w:tr w:rsidR="00DC3E18" w:rsidTr="00DC3E18">
        <w:trPr>
          <w:jc w:val="center"/>
        </w:trPr>
        <w:tc>
          <w:tcPr>
            <w:tcW w:w="13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E04772">
            <w:pPr>
              <w:rPr>
                <w:rFonts w:ascii="Calibri" w:eastAsia="宋体" w:hAnsi="Calibri" w:cs="Calibri"/>
                <w:szCs w:val="21"/>
              </w:rPr>
            </w:pPr>
            <w:r>
              <w:rPr>
                <w:rFonts w:eastAsia="宋体" w:hint="eastAsia"/>
                <w:lang w:eastAsia="zh-CN"/>
              </w:rPr>
              <w:t>Sub c</w:t>
            </w:r>
            <w:r>
              <w:t>arrier spacing</w:t>
            </w:r>
          </w:p>
          <w:p w:rsidR="00DC3E18" w:rsidRDefault="00DC3E18" w:rsidP="00E04772">
            <w:pPr>
              <w:rPr>
                <w:rFonts w:ascii="Calibri" w:eastAsia="宋体" w:hAnsi="Calibri" w:cs="Calibri"/>
                <w:szCs w:val="21"/>
              </w:rPr>
            </w:pPr>
            <w:r>
              <w:t>(</w:t>
            </w:r>
            <w:r>
              <w:rPr>
                <w:rFonts w:ascii="宋体" w:eastAsia="宋体" w:hAnsi="宋体" w:hint="eastAsia"/>
                <w:lang w:eastAsia="zh-CN"/>
              </w:rPr>
              <w:t>△</w:t>
            </w:r>
            <w:r>
              <w:rPr>
                <w:rFonts w:eastAsia="宋体" w:hint="eastAsia"/>
                <w:lang w:eastAsia="zh-CN"/>
              </w:rPr>
              <w:t>f</w:t>
            </w:r>
            <w:r>
              <w:t>) kHz</w:t>
            </w:r>
          </w:p>
        </w:tc>
        <w:tc>
          <w:tcPr>
            <w:tcW w:w="928"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15</w:t>
            </w:r>
          </w:p>
        </w:tc>
        <w:tc>
          <w:tcPr>
            <w:tcW w:w="897" w:type="dxa"/>
            <w:tcBorders>
              <w:top w:val="nil"/>
              <w:left w:val="single" w:sz="8" w:space="0" w:color="auto"/>
              <w:bottom w:val="single" w:sz="8" w:space="0" w:color="auto"/>
              <w:right w:val="single" w:sz="8" w:space="0" w:color="auto"/>
            </w:tcBorders>
          </w:tcPr>
          <w:p w:rsidR="00DC3E18" w:rsidRPr="00687AB0" w:rsidRDefault="00687AB0" w:rsidP="00050588">
            <w:pPr>
              <w:jc w:val="center"/>
              <w:rPr>
                <w:rFonts w:eastAsia="宋体"/>
                <w:lang w:eastAsia="zh-CN"/>
              </w:rPr>
            </w:pPr>
            <w:r>
              <w:rPr>
                <w:rFonts w:eastAsia="宋体" w:hint="eastAsia"/>
                <w:lang w:eastAsia="zh-CN"/>
              </w:rPr>
              <w:t>15</w:t>
            </w:r>
          </w:p>
        </w:tc>
        <w:tc>
          <w:tcPr>
            <w:tcW w:w="709" w:type="dxa"/>
            <w:tcBorders>
              <w:top w:val="nil"/>
              <w:left w:val="single" w:sz="8" w:space="0" w:color="auto"/>
              <w:bottom w:val="single" w:sz="8" w:space="0" w:color="auto"/>
              <w:right w:val="single" w:sz="8" w:space="0" w:color="auto"/>
            </w:tcBorders>
          </w:tcPr>
          <w:p w:rsidR="00DC3E18" w:rsidRPr="00DC3E18" w:rsidRDefault="00DC3E18" w:rsidP="00050588">
            <w:pPr>
              <w:jc w:val="center"/>
              <w:rPr>
                <w:rFonts w:eastAsia="宋体"/>
                <w:lang w:eastAsia="zh-CN"/>
              </w:rPr>
            </w:pPr>
            <w:r>
              <w:rPr>
                <w:rFonts w:eastAsia="宋体" w:hint="eastAsia"/>
                <w:lang w:eastAsia="zh-CN"/>
              </w:rPr>
              <w:t>15</w:t>
            </w:r>
          </w:p>
        </w:tc>
        <w:tc>
          <w:tcPr>
            <w:tcW w:w="1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Pr="007B46D6" w:rsidRDefault="00DC3E18" w:rsidP="00050588">
            <w:pPr>
              <w:jc w:val="center"/>
              <w:rPr>
                <w:rFonts w:ascii="Calibri" w:eastAsia="宋体" w:hAnsi="Calibri" w:cs="Calibri"/>
                <w:szCs w:val="21"/>
                <w:lang w:eastAsia="zh-CN"/>
              </w:rPr>
            </w:pPr>
            <w:r>
              <w:rPr>
                <w:rFonts w:eastAsia="宋体" w:hint="eastAsia"/>
                <w:lang w:eastAsia="zh-CN"/>
              </w:rPr>
              <w:t>60</w:t>
            </w:r>
          </w:p>
        </w:tc>
        <w:tc>
          <w:tcPr>
            <w:tcW w:w="1283"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Pr="000A43DD" w:rsidRDefault="00DC3E18" w:rsidP="00AD3A70">
            <w:pPr>
              <w:jc w:val="center"/>
              <w:rPr>
                <w:rFonts w:ascii="Calibri" w:eastAsia="宋体" w:hAnsi="Calibri" w:cs="Calibri"/>
                <w:szCs w:val="21"/>
                <w:lang w:eastAsia="zh-CN"/>
              </w:rPr>
            </w:pPr>
            <w:r>
              <w:rPr>
                <w:rFonts w:eastAsia="宋体" w:hint="eastAsia"/>
                <w:lang w:eastAsia="zh-CN"/>
              </w:rPr>
              <w:t>15</w:t>
            </w:r>
          </w:p>
        </w:tc>
        <w:tc>
          <w:tcPr>
            <w:tcW w:w="932" w:type="dxa"/>
            <w:tcBorders>
              <w:top w:val="single" w:sz="8" w:space="0" w:color="auto"/>
              <w:left w:val="nil"/>
              <w:bottom w:val="single" w:sz="8" w:space="0" w:color="auto"/>
              <w:right w:val="single" w:sz="8" w:space="0" w:color="auto"/>
            </w:tcBorders>
          </w:tcPr>
          <w:p w:rsidR="00DC3E18" w:rsidRDefault="00DC3E18" w:rsidP="00050588">
            <w:pPr>
              <w:jc w:val="center"/>
            </w:pPr>
            <w:r>
              <w:rPr>
                <w:rFonts w:hint="eastAsia"/>
              </w:rPr>
              <w:t>60</w:t>
            </w:r>
          </w:p>
        </w:tc>
        <w:tc>
          <w:tcPr>
            <w:tcW w:w="938"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300</w:t>
            </w:r>
          </w:p>
        </w:tc>
        <w:tc>
          <w:tcPr>
            <w:tcW w:w="1283"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Pr="006F0760" w:rsidRDefault="00DC3E18" w:rsidP="00050588">
            <w:pPr>
              <w:jc w:val="center"/>
              <w:rPr>
                <w:rFonts w:ascii="Calibri" w:eastAsia="宋体" w:hAnsi="Calibri" w:cs="Calibri"/>
                <w:szCs w:val="21"/>
                <w:lang w:eastAsia="zh-CN"/>
              </w:rPr>
            </w:pPr>
            <w:r>
              <w:rPr>
                <w:rFonts w:eastAsia="宋体" w:hint="eastAsia"/>
                <w:lang w:eastAsia="zh-CN"/>
              </w:rPr>
              <w:t>60</w:t>
            </w:r>
          </w:p>
        </w:tc>
      </w:tr>
    </w:tbl>
    <w:p w:rsidR="00C21C77" w:rsidRDefault="00136631" w:rsidP="00B11A00">
      <w:pPr>
        <w:spacing w:beforeLines="50" w:after="120"/>
        <w:jc w:val="both"/>
        <w:rPr>
          <w:rFonts w:eastAsia="宋体"/>
          <w:lang w:eastAsia="zh-CN"/>
        </w:rPr>
      </w:pPr>
      <w:r>
        <w:rPr>
          <w:rFonts w:eastAsia="宋体" w:hint="eastAsia"/>
          <w:lang w:eastAsia="zh-CN"/>
        </w:rPr>
        <w:t xml:space="preserve">Based on the above discussions, it can be </w:t>
      </w:r>
      <w:r>
        <w:rPr>
          <w:rFonts w:eastAsia="宋体"/>
          <w:lang w:eastAsia="zh-CN"/>
        </w:rPr>
        <w:t>considered</w:t>
      </w:r>
      <w:r>
        <w:rPr>
          <w:rFonts w:eastAsia="宋体" w:hint="eastAsia"/>
          <w:lang w:eastAsia="zh-CN"/>
        </w:rPr>
        <w:t xml:space="preserve"> to have </w:t>
      </w:r>
      <w:r w:rsidR="00214788">
        <w:rPr>
          <w:rFonts w:eastAsia="宋体" w:hint="eastAsia"/>
          <w:lang w:eastAsia="zh-CN"/>
        </w:rPr>
        <w:t xml:space="preserve">four </w:t>
      </w:r>
      <w:r>
        <w:rPr>
          <w:rFonts w:eastAsia="宋体" w:hint="eastAsia"/>
          <w:lang w:eastAsia="zh-CN"/>
        </w:rPr>
        <w:t xml:space="preserve">sets of </w:t>
      </w:r>
      <w:r w:rsidR="00804844">
        <w:rPr>
          <w:rFonts w:eastAsia="宋体" w:hint="eastAsia"/>
          <w:lang w:eastAsia="zh-CN"/>
        </w:rPr>
        <w:t xml:space="preserve">OFDM parameters which are optimized for </w:t>
      </w:r>
      <w:r w:rsidR="00804844">
        <w:rPr>
          <w:rFonts w:eastAsia="宋体"/>
          <w:lang w:eastAsia="zh-CN"/>
        </w:rPr>
        <w:t>different</w:t>
      </w:r>
      <w:r w:rsidR="00804844">
        <w:rPr>
          <w:rFonts w:eastAsia="宋体" w:hint="eastAsia"/>
          <w:lang w:eastAsia="zh-CN"/>
        </w:rPr>
        <w:t xml:space="preserve"> use cases (frequency, speed, </w:t>
      </w:r>
      <w:r w:rsidR="00120FE1">
        <w:rPr>
          <w:rFonts w:eastAsia="宋体" w:hint="eastAsia"/>
          <w:lang w:eastAsia="zh-CN"/>
        </w:rPr>
        <w:t xml:space="preserve">coverage, </w:t>
      </w:r>
      <w:r w:rsidR="00804844">
        <w:rPr>
          <w:rFonts w:eastAsia="宋体" w:hint="eastAsia"/>
          <w:lang w:eastAsia="zh-CN"/>
        </w:rPr>
        <w:t>etc)</w:t>
      </w:r>
      <w:r w:rsidR="00260E9B">
        <w:rPr>
          <w:rFonts w:eastAsia="宋体" w:hint="eastAsia"/>
          <w:lang w:eastAsia="zh-CN"/>
        </w:rPr>
        <w:t>, as shown in table 3 as an example.</w:t>
      </w:r>
    </w:p>
    <w:p w:rsidR="00804844" w:rsidRDefault="00804844" w:rsidP="00B11A00">
      <w:pPr>
        <w:spacing w:beforeLines="50" w:after="120"/>
        <w:jc w:val="both"/>
        <w:rPr>
          <w:rFonts w:eastAsia="宋体"/>
          <w:lang w:eastAsia="zh-CN"/>
        </w:rPr>
      </w:pPr>
      <w:r>
        <w:rPr>
          <w:rFonts w:eastAsia="宋体" w:hint="eastAsia"/>
          <w:lang w:eastAsia="zh-CN"/>
        </w:rPr>
        <w:tab/>
      </w:r>
      <w:r>
        <w:rPr>
          <w:rFonts w:eastAsia="宋体" w:hint="eastAsia"/>
          <w:lang w:eastAsia="zh-CN"/>
        </w:rPr>
        <w:tab/>
      </w:r>
      <w:r>
        <w:rPr>
          <w:rFonts w:eastAsia="宋体" w:hint="eastAsia"/>
          <w:lang w:eastAsia="zh-CN"/>
        </w:rPr>
        <w:tab/>
        <w:t xml:space="preserve">Table </w:t>
      </w:r>
      <w:proofErr w:type="gramStart"/>
      <w:r>
        <w:rPr>
          <w:rFonts w:eastAsia="宋体" w:hint="eastAsia"/>
          <w:lang w:eastAsia="zh-CN"/>
        </w:rPr>
        <w:t>3  Candidate</w:t>
      </w:r>
      <w:proofErr w:type="gramEnd"/>
      <w:r>
        <w:rPr>
          <w:rFonts w:eastAsia="宋体" w:hint="eastAsia"/>
          <w:lang w:eastAsia="zh-CN"/>
        </w:rPr>
        <w:t xml:space="preserve"> OFDM parameters for </w:t>
      </w:r>
      <w:r>
        <w:rPr>
          <w:rFonts w:eastAsia="宋体"/>
          <w:lang w:eastAsia="zh-CN"/>
        </w:rPr>
        <w:t>different</w:t>
      </w:r>
      <w:r>
        <w:rPr>
          <w:rFonts w:eastAsia="宋体" w:hint="eastAsia"/>
          <w:lang w:eastAsia="zh-CN"/>
        </w:rPr>
        <w:t xml:space="preserve"> use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27"/>
        <w:gridCol w:w="1867"/>
        <w:gridCol w:w="1685"/>
        <w:gridCol w:w="1706"/>
        <w:gridCol w:w="1803"/>
      </w:tblGrid>
      <w:tr w:rsidR="00C158C4" w:rsidRPr="008D7D42" w:rsidTr="00214788">
        <w:tc>
          <w:tcPr>
            <w:tcW w:w="0" w:type="auto"/>
          </w:tcPr>
          <w:p w:rsidR="00214788" w:rsidRPr="008D7D42" w:rsidRDefault="00214788" w:rsidP="0007106D">
            <w:pPr>
              <w:rPr>
                <w:rFonts w:eastAsia="宋体"/>
                <w:lang w:eastAsia="zh-CN"/>
              </w:rPr>
            </w:pPr>
            <w:r w:rsidRPr="0007106D">
              <w:t xml:space="preserve">Frequency </w:t>
            </w:r>
          </w:p>
        </w:tc>
        <w:tc>
          <w:tcPr>
            <w:tcW w:w="0" w:type="auto"/>
          </w:tcPr>
          <w:p w:rsidR="00214788" w:rsidRDefault="00214788" w:rsidP="0007106D">
            <w:pPr>
              <w:rPr>
                <w:rFonts w:eastAsia="宋体"/>
                <w:lang w:eastAsia="zh-CN"/>
              </w:rPr>
            </w:pPr>
            <w:r>
              <w:rPr>
                <w:rFonts w:eastAsia="宋体" w:hint="eastAsia"/>
                <w:lang w:eastAsia="zh-CN"/>
              </w:rPr>
              <w:t>Lower frequency, extreme wide coverage</w:t>
            </w:r>
          </w:p>
          <w:p w:rsidR="00214788" w:rsidRPr="00214788" w:rsidRDefault="00214788" w:rsidP="007C2AE7">
            <w:pPr>
              <w:rPr>
                <w:rFonts w:eastAsia="宋体"/>
                <w:lang w:eastAsia="zh-CN"/>
              </w:rPr>
            </w:pPr>
            <w:r>
              <w:rPr>
                <w:rFonts w:eastAsia="宋体" w:hint="eastAsia"/>
                <w:lang w:eastAsia="zh-CN"/>
              </w:rPr>
              <w:t>(</w:t>
            </w:r>
            <w:r w:rsidR="00F423AF">
              <w:rPr>
                <w:rFonts w:eastAsia="宋体" w:hint="eastAsia"/>
                <w:lang w:eastAsia="zh-CN"/>
              </w:rPr>
              <w:t>Rel-13 NB-IOT UL numerology</w:t>
            </w:r>
            <w:r>
              <w:rPr>
                <w:rFonts w:eastAsia="宋体" w:hint="eastAsia"/>
                <w:lang w:eastAsia="zh-CN"/>
              </w:rPr>
              <w:t>)</w:t>
            </w:r>
          </w:p>
        </w:tc>
        <w:tc>
          <w:tcPr>
            <w:tcW w:w="0" w:type="auto"/>
          </w:tcPr>
          <w:p w:rsidR="00214788" w:rsidRPr="0007106D" w:rsidRDefault="00214788" w:rsidP="0007106D">
            <w:r w:rsidRPr="0007106D">
              <w:t xml:space="preserve">Lower frequency, </w:t>
            </w:r>
            <w:r w:rsidRPr="0007106D">
              <w:rPr>
                <w:rFonts w:hint="eastAsia"/>
              </w:rPr>
              <w:t>wide coverage</w:t>
            </w:r>
          </w:p>
          <w:p w:rsidR="00214788" w:rsidRPr="0007106D" w:rsidRDefault="00214788" w:rsidP="0007106D">
            <w:r w:rsidRPr="0007106D">
              <w:t>(e.g. 2GHz)</w:t>
            </w:r>
          </w:p>
        </w:tc>
        <w:tc>
          <w:tcPr>
            <w:tcW w:w="0" w:type="auto"/>
          </w:tcPr>
          <w:p w:rsidR="00214788" w:rsidRPr="008D7D42" w:rsidRDefault="00214788" w:rsidP="0007106D">
            <w:pPr>
              <w:rPr>
                <w:rFonts w:eastAsia="宋体"/>
                <w:lang w:eastAsia="zh-CN"/>
              </w:rPr>
            </w:pPr>
            <w:r w:rsidRPr="0007106D">
              <w:t>Low to Medium freq</w:t>
            </w:r>
          </w:p>
          <w:p w:rsidR="00214788" w:rsidRPr="0007106D" w:rsidRDefault="00214788" w:rsidP="0007106D">
            <w:r w:rsidRPr="0007106D">
              <w:t>(4GHz~30GHz)</w:t>
            </w:r>
          </w:p>
        </w:tc>
        <w:tc>
          <w:tcPr>
            <w:tcW w:w="0" w:type="auto"/>
          </w:tcPr>
          <w:p w:rsidR="00214788" w:rsidRPr="008D7D42" w:rsidRDefault="00214788" w:rsidP="0007106D">
            <w:pPr>
              <w:rPr>
                <w:rFonts w:eastAsia="宋体"/>
                <w:lang w:eastAsia="zh-CN"/>
              </w:rPr>
            </w:pPr>
            <w:r w:rsidRPr="008D7D42">
              <w:rPr>
                <w:rFonts w:eastAsia="宋体"/>
                <w:lang w:eastAsia="zh-CN"/>
              </w:rPr>
              <w:t>M</w:t>
            </w:r>
            <w:r w:rsidRPr="008D7D42">
              <w:rPr>
                <w:rFonts w:eastAsia="宋体" w:hint="eastAsia"/>
                <w:lang w:eastAsia="zh-CN"/>
              </w:rPr>
              <w:t>edium to High frequency</w:t>
            </w:r>
          </w:p>
          <w:p w:rsidR="00214788" w:rsidRPr="008D7D42" w:rsidRDefault="00214788" w:rsidP="00AE0272">
            <w:pPr>
              <w:rPr>
                <w:rFonts w:eastAsia="宋体"/>
                <w:lang w:eastAsia="zh-CN"/>
              </w:rPr>
            </w:pPr>
            <w:r w:rsidRPr="008D7D42">
              <w:rPr>
                <w:rFonts w:eastAsia="宋体" w:hint="eastAsia"/>
                <w:lang w:eastAsia="zh-CN"/>
              </w:rPr>
              <w:t>(</w:t>
            </w:r>
            <w:r w:rsidRPr="008D7D42">
              <w:rPr>
                <w:rFonts w:eastAsia="宋体"/>
                <w:lang w:eastAsia="zh-CN"/>
              </w:rPr>
              <w:t>≥</w:t>
            </w:r>
            <w:r w:rsidRPr="008D7D42">
              <w:rPr>
                <w:rFonts w:eastAsia="宋体" w:hint="eastAsia"/>
                <w:lang w:eastAsia="zh-CN"/>
              </w:rPr>
              <w:t>30GHz)</w:t>
            </w:r>
          </w:p>
        </w:tc>
      </w:tr>
      <w:tr w:rsidR="00C158C4" w:rsidRPr="008D7D42" w:rsidTr="00214788">
        <w:tc>
          <w:tcPr>
            <w:tcW w:w="0" w:type="auto"/>
          </w:tcPr>
          <w:p w:rsidR="00214788" w:rsidRPr="0007106D" w:rsidRDefault="00214788" w:rsidP="0007106D">
            <w:r w:rsidRPr="0007106D">
              <w:t xml:space="preserve">UE speed </w:t>
            </w:r>
          </w:p>
        </w:tc>
        <w:tc>
          <w:tcPr>
            <w:tcW w:w="0" w:type="auto"/>
          </w:tcPr>
          <w:p w:rsidR="00214788" w:rsidRPr="00214788" w:rsidRDefault="00CB4E50" w:rsidP="0007106D">
            <w:pPr>
              <w:rPr>
                <w:rFonts w:eastAsia="宋体"/>
                <w:lang w:eastAsia="zh-CN"/>
              </w:rPr>
            </w:pPr>
            <w:r>
              <w:rPr>
                <w:rFonts w:eastAsia="宋体" w:hint="eastAsia"/>
                <w:lang w:eastAsia="zh-CN"/>
              </w:rPr>
              <w:t>&lt;3km/h</w:t>
            </w:r>
          </w:p>
        </w:tc>
        <w:tc>
          <w:tcPr>
            <w:tcW w:w="0" w:type="auto"/>
          </w:tcPr>
          <w:p w:rsidR="00214788" w:rsidRPr="0007106D" w:rsidRDefault="00214788" w:rsidP="0007106D">
            <w:r w:rsidRPr="0007106D">
              <w:t>Up to 350km/h @~2GHz</w:t>
            </w:r>
          </w:p>
        </w:tc>
        <w:tc>
          <w:tcPr>
            <w:tcW w:w="0" w:type="auto"/>
          </w:tcPr>
          <w:p w:rsidR="00214788" w:rsidRPr="0007106D" w:rsidRDefault="00214788" w:rsidP="0007106D">
            <w:r w:rsidRPr="0007106D">
              <w:t>Up to 500km/h @~4GHz</w:t>
            </w:r>
          </w:p>
          <w:p w:rsidR="00214788" w:rsidRPr="0007106D" w:rsidRDefault="00214788" w:rsidP="0007106D">
            <w:r w:rsidRPr="0007106D">
              <w:lastRenderedPageBreak/>
              <w:t>Up to 90km/h @30GHz</w:t>
            </w:r>
          </w:p>
        </w:tc>
        <w:tc>
          <w:tcPr>
            <w:tcW w:w="0" w:type="auto"/>
          </w:tcPr>
          <w:p w:rsidR="00214788" w:rsidRPr="008D7D42" w:rsidRDefault="00214788" w:rsidP="0007106D">
            <w:pPr>
              <w:rPr>
                <w:rFonts w:eastAsia="宋体"/>
                <w:lang w:eastAsia="zh-CN"/>
              </w:rPr>
            </w:pPr>
            <w:r w:rsidRPr="0007106D">
              <w:lastRenderedPageBreak/>
              <w:t>Up to 500km/h @ ~30GHz</w:t>
            </w:r>
          </w:p>
          <w:p w:rsidR="00214788" w:rsidRPr="008D7D42" w:rsidRDefault="00214788" w:rsidP="0007106D">
            <w:pPr>
              <w:rPr>
                <w:rFonts w:eastAsia="宋体"/>
                <w:lang w:eastAsia="zh-CN"/>
              </w:rPr>
            </w:pPr>
            <w:r w:rsidRPr="008D7D42">
              <w:rPr>
                <w:rFonts w:eastAsia="宋体"/>
                <w:lang w:eastAsia="zh-CN"/>
              </w:rPr>
              <w:lastRenderedPageBreak/>
              <w:t>L</w:t>
            </w:r>
            <w:r w:rsidRPr="008D7D42">
              <w:rPr>
                <w:rFonts w:eastAsia="宋体" w:hint="eastAsia"/>
                <w:lang w:eastAsia="zh-CN"/>
              </w:rPr>
              <w:t>ow to medium speed @ freq&gt;30GHz</w:t>
            </w:r>
          </w:p>
        </w:tc>
      </w:tr>
      <w:tr w:rsidR="00C158C4" w:rsidRPr="008D7D42" w:rsidTr="00214788">
        <w:tc>
          <w:tcPr>
            <w:tcW w:w="0" w:type="auto"/>
          </w:tcPr>
          <w:p w:rsidR="00214788" w:rsidRPr="0007106D" w:rsidRDefault="00214788" w:rsidP="0007106D">
            <w:r w:rsidRPr="0007106D">
              <w:lastRenderedPageBreak/>
              <w:t xml:space="preserve">Subcarrier  spacing </w:t>
            </w:r>
          </w:p>
        </w:tc>
        <w:tc>
          <w:tcPr>
            <w:tcW w:w="0" w:type="auto"/>
          </w:tcPr>
          <w:p w:rsidR="00214788" w:rsidRPr="00214788" w:rsidRDefault="00214788" w:rsidP="0007106D">
            <w:pPr>
              <w:rPr>
                <w:rFonts w:eastAsia="宋体"/>
                <w:lang w:eastAsia="zh-CN"/>
              </w:rPr>
            </w:pPr>
            <w:r>
              <w:rPr>
                <w:rFonts w:eastAsia="宋体" w:hint="eastAsia"/>
                <w:lang w:eastAsia="zh-CN"/>
              </w:rPr>
              <w:t>3.75</w:t>
            </w:r>
            <w:r w:rsidR="00E969D5">
              <w:rPr>
                <w:rFonts w:eastAsia="宋体" w:hint="eastAsia"/>
                <w:lang w:eastAsia="zh-CN"/>
              </w:rPr>
              <w:t>kHz</w:t>
            </w:r>
          </w:p>
        </w:tc>
        <w:tc>
          <w:tcPr>
            <w:tcW w:w="0" w:type="auto"/>
          </w:tcPr>
          <w:p w:rsidR="00214788" w:rsidRPr="0007106D" w:rsidRDefault="00214788" w:rsidP="0007106D">
            <w:r w:rsidRPr="0007106D">
              <w:t xml:space="preserve">15 kHz </w:t>
            </w:r>
          </w:p>
        </w:tc>
        <w:tc>
          <w:tcPr>
            <w:tcW w:w="0" w:type="auto"/>
          </w:tcPr>
          <w:p w:rsidR="00214788" w:rsidRPr="0007106D" w:rsidRDefault="00214788" w:rsidP="0007106D">
            <w:r w:rsidRPr="0007106D">
              <w:t xml:space="preserve">60kHz </w:t>
            </w:r>
          </w:p>
        </w:tc>
        <w:tc>
          <w:tcPr>
            <w:tcW w:w="0" w:type="auto"/>
          </w:tcPr>
          <w:p w:rsidR="00214788" w:rsidRPr="0007106D" w:rsidRDefault="00214788" w:rsidP="0007106D">
            <w:r w:rsidRPr="0007106D">
              <w:t xml:space="preserve">300k Hz </w:t>
            </w:r>
          </w:p>
        </w:tc>
      </w:tr>
      <w:tr w:rsidR="00214788" w:rsidRPr="008D7D42" w:rsidTr="00214788">
        <w:tc>
          <w:tcPr>
            <w:tcW w:w="0" w:type="auto"/>
          </w:tcPr>
          <w:p w:rsidR="00214788" w:rsidRPr="00E969D5" w:rsidRDefault="00E969D5" w:rsidP="0007106D">
            <w:pPr>
              <w:rPr>
                <w:rFonts w:eastAsia="宋体"/>
                <w:lang w:eastAsia="zh-CN"/>
              </w:rPr>
            </w:pPr>
            <w:r>
              <w:rPr>
                <w:rFonts w:eastAsia="宋体" w:hint="eastAsia"/>
                <w:lang w:eastAsia="zh-CN"/>
              </w:rPr>
              <w:t>OFDM symbol duration</w:t>
            </w:r>
          </w:p>
        </w:tc>
        <w:tc>
          <w:tcPr>
            <w:tcW w:w="0" w:type="auto"/>
          </w:tcPr>
          <w:p w:rsidR="00214788" w:rsidRPr="00E969D5" w:rsidRDefault="001B75E4" w:rsidP="0007106D">
            <w:pPr>
              <w:rPr>
                <w:rFonts w:eastAsia="宋体"/>
                <w:lang w:eastAsia="zh-CN"/>
              </w:rPr>
            </w:pPr>
            <w:r>
              <w:rPr>
                <w:rFonts w:eastAsia="宋体" w:hint="eastAsia"/>
                <w:lang w:eastAsia="zh-CN"/>
              </w:rPr>
              <w:t>266.67us</w:t>
            </w:r>
          </w:p>
        </w:tc>
        <w:tc>
          <w:tcPr>
            <w:tcW w:w="0" w:type="auto"/>
          </w:tcPr>
          <w:p w:rsidR="00214788" w:rsidRPr="008A07B6" w:rsidRDefault="008A07B6" w:rsidP="0007106D">
            <w:pPr>
              <w:rPr>
                <w:rFonts w:eastAsia="宋体"/>
                <w:lang w:eastAsia="zh-CN"/>
              </w:rPr>
            </w:pPr>
            <w:r>
              <w:rPr>
                <w:rFonts w:eastAsia="宋体" w:hint="eastAsia"/>
                <w:lang w:eastAsia="zh-CN"/>
              </w:rPr>
              <w:t>66.67us</w:t>
            </w:r>
          </w:p>
        </w:tc>
        <w:tc>
          <w:tcPr>
            <w:tcW w:w="0" w:type="auto"/>
          </w:tcPr>
          <w:p w:rsidR="00214788" w:rsidRPr="008D7D42" w:rsidRDefault="008A07B6" w:rsidP="0007106D">
            <w:pPr>
              <w:rPr>
                <w:rFonts w:eastAsia="宋体"/>
                <w:lang w:eastAsia="zh-CN"/>
              </w:rPr>
            </w:pPr>
            <w:r>
              <w:rPr>
                <w:rFonts w:eastAsia="宋体" w:hint="eastAsia"/>
                <w:lang w:eastAsia="zh-CN"/>
              </w:rPr>
              <w:t>16.67us</w:t>
            </w:r>
          </w:p>
        </w:tc>
        <w:tc>
          <w:tcPr>
            <w:tcW w:w="0" w:type="auto"/>
          </w:tcPr>
          <w:p w:rsidR="00214788" w:rsidRPr="008D7D42" w:rsidRDefault="008A07B6" w:rsidP="0007106D">
            <w:pPr>
              <w:rPr>
                <w:rFonts w:eastAsia="宋体"/>
                <w:lang w:eastAsia="zh-CN"/>
              </w:rPr>
            </w:pPr>
            <w:r>
              <w:rPr>
                <w:rFonts w:eastAsia="宋体" w:hint="eastAsia"/>
                <w:lang w:eastAsia="zh-CN"/>
              </w:rPr>
              <w:t>3.33us</w:t>
            </w:r>
          </w:p>
        </w:tc>
      </w:tr>
      <w:tr w:rsidR="00C158C4" w:rsidRPr="008D7D42" w:rsidTr="00214788">
        <w:tc>
          <w:tcPr>
            <w:tcW w:w="0" w:type="auto"/>
          </w:tcPr>
          <w:p w:rsidR="00214788" w:rsidRPr="0007106D" w:rsidRDefault="00214788" w:rsidP="0007106D">
            <w:r w:rsidRPr="0007106D">
              <w:t xml:space="preserve">Cyclic prefix </w:t>
            </w:r>
          </w:p>
        </w:tc>
        <w:tc>
          <w:tcPr>
            <w:tcW w:w="0" w:type="auto"/>
          </w:tcPr>
          <w:p w:rsidR="00214788" w:rsidRPr="00690F9E" w:rsidRDefault="00C158C4" w:rsidP="0007106D">
            <w:pPr>
              <w:rPr>
                <w:rFonts w:eastAsia="宋体"/>
                <w:lang w:eastAsia="zh-CN"/>
              </w:rPr>
            </w:pPr>
            <w:r>
              <w:rPr>
                <w:rFonts w:eastAsia="宋体" w:hint="eastAsia"/>
                <w:lang w:eastAsia="zh-CN"/>
              </w:rPr>
              <w:t>~</w:t>
            </w:r>
            <w:r w:rsidR="005F6170">
              <w:rPr>
                <w:rFonts w:eastAsia="宋体" w:hint="eastAsia"/>
                <w:lang w:eastAsia="zh-CN"/>
              </w:rPr>
              <w:t>8.33 us</w:t>
            </w:r>
          </w:p>
        </w:tc>
        <w:tc>
          <w:tcPr>
            <w:tcW w:w="0" w:type="auto"/>
          </w:tcPr>
          <w:p w:rsidR="00214788" w:rsidRPr="0007106D" w:rsidRDefault="00214788" w:rsidP="0007106D">
            <w:r w:rsidRPr="0007106D">
              <w:t xml:space="preserve">~4.7 us </w:t>
            </w:r>
          </w:p>
        </w:tc>
        <w:tc>
          <w:tcPr>
            <w:tcW w:w="0" w:type="auto"/>
          </w:tcPr>
          <w:p w:rsidR="00214788" w:rsidRPr="0007106D" w:rsidRDefault="00214788" w:rsidP="0007106D">
            <w:r w:rsidRPr="008D7D42">
              <w:rPr>
                <w:rFonts w:eastAsia="宋体" w:hint="eastAsia"/>
                <w:lang w:eastAsia="zh-CN"/>
              </w:rPr>
              <w:t>~</w:t>
            </w:r>
            <w:r w:rsidRPr="0007106D">
              <w:t xml:space="preserve">1.2us </w:t>
            </w:r>
          </w:p>
        </w:tc>
        <w:tc>
          <w:tcPr>
            <w:tcW w:w="0" w:type="auto"/>
          </w:tcPr>
          <w:p w:rsidR="00214788" w:rsidRPr="0007106D" w:rsidRDefault="00214788" w:rsidP="0007106D">
            <w:r w:rsidRPr="008D7D42">
              <w:rPr>
                <w:rFonts w:eastAsia="宋体" w:hint="eastAsia"/>
                <w:lang w:eastAsia="zh-CN"/>
              </w:rPr>
              <w:t>~</w:t>
            </w:r>
            <w:r w:rsidRPr="0007106D">
              <w:t xml:space="preserve">0.2us </w:t>
            </w:r>
          </w:p>
        </w:tc>
      </w:tr>
      <w:tr w:rsidR="00C158C4" w:rsidRPr="008D7D42" w:rsidTr="00214788">
        <w:tc>
          <w:tcPr>
            <w:tcW w:w="0" w:type="auto"/>
          </w:tcPr>
          <w:p w:rsidR="00214788" w:rsidRPr="005F6170" w:rsidRDefault="00214788" w:rsidP="005F6170">
            <w:pPr>
              <w:rPr>
                <w:rFonts w:eastAsia="宋体"/>
                <w:lang w:eastAsia="zh-CN"/>
              </w:rPr>
            </w:pPr>
            <w:r w:rsidRPr="0007106D">
              <w:rPr>
                <w:rFonts w:hint="eastAsia"/>
              </w:rPr>
              <w:t xml:space="preserve">Number of OFDM </w:t>
            </w:r>
            <w:r w:rsidRPr="0007106D">
              <w:t xml:space="preserve">Symbols </w:t>
            </w:r>
            <w:r w:rsidRPr="0007106D">
              <w:rPr>
                <w:rFonts w:hint="eastAsia"/>
              </w:rPr>
              <w:t xml:space="preserve">per </w:t>
            </w:r>
            <w:r w:rsidR="005F6170">
              <w:rPr>
                <w:rFonts w:eastAsia="宋体" w:hint="eastAsia"/>
                <w:lang w:eastAsia="zh-CN"/>
              </w:rPr>
              <w:t>time unit</w:t>
            </w:r>
          </w:p>
        </w:tc>
        <w:tc>
          <w:tcPr>
            <w:tcW w:w="0" w:type="auto"/>
          </w:tcPr>
          <w:p w:rsidR="00214788" w:rsidRPr="005F6170" w:rsidRDefault="005F6170" w:rsidP="0007106D">
            <w:pPr>
              <w:rPr>
                <w:rFonts w:eastAsia="宋体"/>
                <w:lang w:eastAsia="zh-CN"/>
              </w:rPr>
            </w:pPr>
            <w:r>
              <w:rPr>
                <w:rFonts w:eastAsia="宋体" w:hint="eastAsia"/>
                <w:lang w:eastAsia="zh-CN"/>
              </w:rPr>
              <w:t>7 symbols/2ms</w:t>
            </w:r>
          </w:p>
        </w:tc>
        <w:tc>
          <w:tcPr>
            <w:tcW w:w="0" w:type="auto"/>
          </w:tcPr>
          <w:p w:rsidR="00214788" w:rsidRPr="005F6170" w:rsidRDefault="00214788" w:rsidP="0007106D">
            <w:pPr>
              <w:rPr>
                <w:rFonts w:eastAsia="宋体"/>
                <w:lang w:eastAsia="zh-CN"/>
              </w:rPr>
            </w:pPr>
            <w:r w:rsidRPr="0007106D">
              <w:t xml:space="preserve">14 </w:t>
            </w:r>
            <w:r w:rsidR="005F6170">
              <w:rPr>
                <w:rFonts w:eastAsia="宋体" w:hint="eastAsia"/>
                <w:lang w:eastAsia="zh-CN"/>
              </w:rPr>
              <w:t>symbols/1ms</w:t>
            </w:r>
          </w:p>
        </w:tc>
        <w:tc>
          <w:tcPr>
            <w:tcW w:w="0" w:type="auto"/>
          </w:tcPr>
          <w:p w:rsidR="00214788" w:rsidRPr="0007106D" w:rsidRDefault="00214788" w:rsidP="0007106D">
            <w:r w:rsidRPr="0007106D">
              <w:t>56</w:t>
            </w:r>
            <w:r w:rsidR="005F6170">
              <w:rPr>
                <w:rFonts w:eastAsia="宋体" w:hint="eastAsia"/>
                <w:lang w:eastAsia="zh-CN"/>
              </w:rPr>
              <w:t xml:space="preserve"> symbols/1ms</w:t>
            </w:r>
            <w:r w:rsidRPr="0007106D">
              <w:t xml:space="preserve"> </w:t>
            </w:r>
          </w:p>
        </w:tc>
        <w:tc>
          <w:tcPr>
            <w:tcW w:w="0" w:type="auto"/>
          </w:tcPr>
          <w:p w:rsidR="00214788" w:rsidRPr="00C158C4" w:rsidRDefault="00214788" w:rsidP="0007106D">
            <w:pPr>
              <w:rPr>
                <w:rFonts w:eastAsia="宋体"/>
                <w:lang w:eastAsia="zh-CN"/>
              </w:rPr>
            </w:pPr>
            <w:r w:rsidRPr="0007106D">
              <w:t xml:space="preserve">280 </w:t>
            </w:r>
            <w:r w:rsidR="00C158C4">
              <w:rPr>
                <w:rFonts w:eastAsia="宋体" w:hint="eastAsia"/>
                <w:lang w:eastAsia="zh-CN"/>
              </w:rPr>
              <w:t>symbols/1ms</w:t>
            </w:r>
          </w:p>
        </w:tc>
      </w:tr>
    </w:tbl>
    <w:p w:rsidR="00A26AA6" w:rsidRPr="00914B6A" w:rsidRDefault="00A26AA6" w:rsidP="00B11A00">
      <w:pPr>
        <w:spacing w:beforeLines="50" w:after="120"/>
        <w:jc w:val="both"/>
        <w:rPr>
          <w:rFonts w:eastAsia="宋体"/>
          <w:b/>
          <w:i/>
          <w:szCs w:val="20"/>
          <w:lang w:eastAsia="zh-CN"/>
        </w:rPr>
      </w:pPr>
    </w:p>
    <w:p w:rsidR="00D2765D" w:rsidRDefault="00363FAD" w:rsidP="00B11A00">
      <w:pPr>
        <w:pStyle w:val="1"/>
        <w:spacing w:beforeLines="50"/>
        <w:jc w:val="both"/>
      </w:pPr>
      <w:r>
        <w:rPr>
          <w:rFonts w:hint="eastAsia"/>
        </w:rPr>
        <w:t>Conclusion</w:t>
      </w:r>
    </w:p>
    <w:p w:rsidR="00FB5C06" w:rsidRDefault="00260E9B" w:rsidP="00B11A00">
      <w:pPr>
        <w:spacing w:beforeLines="50" w:after="120"/>
        <w:jc w:val="both"/>
        <w:rPr>
          <w:rFonts w:eastAsia="宋体"/>
          <w:szCs w:val="20"/>
          <w:lang w:eastAsia="zh-CN"/>
        </w:rPr>
      </w:pPr>
      <w:r>
        <w:rPr>
          <w:rFonts w:eastAsia="宋体" w:hint="eastAsia"/>
          <w:szCs w:val="20"/>
          <w:lang w:eastAsia="zh-CN"/>
        </w:rPr>
        <w:t xml:space="preserve">In this contribution, we discuss the numerology design for the 5G new radio interface. In order to efficiently support for </w:t>
      </w:r>
      <w:r>
        <w:rPr>
          <w:rFonts w:eastAsia="宋体"/>
          <w:szCs w:val="20"/>
          <w:lang w:eastAsia="zh-CN"/>
        </w:rPr>
        <w:t xml:space="preserve">difference use case, </w:t>
      </w:r>
      <w:r>
        <w:rPr>
          <w:rFonts w:eastAsia="宋体" w:hint="eastAsia"/>
          <w:szCs w:val="20"/>
          <w:lang w:eastAsia="zh-CN"/>
        </w:rPr>
        <w:t xml:space="preserve">it is proposed to define multiple sets of OFDM parameters for the 5G new radio. As an example, </w:t>
      </w:r>
      <w:r w:rsidR="006F348A">
        <w:rPr>
          <w:rFonts w:eastAsia="宋体" w:hint="eastAsia"/>
          <w:szCs w:val="20"/>
          <w:lang w:eastAsia="zh-CN"/>
        </w:rPr>
        <w:t xml:space="preserve">four </w:t>
      </w:r>
      <w:r>
        <w:rPr>
          <w:rFonts w:eastAsia="宋体" w:hint="eastAsia"/>
          <w:szCs w:val="20"/>
          <w:lang w:eastAsia="zh-CN"/>
        </w:rPr>
        <w:t>sets of basic OFDM parameters are given in table 3.</w:t>
      </w:r>
    </w:p>
    <w:p w:rsidR="0067307E" w:rsidRDefault="0067307E" w:rsidP="00B11A00">
      <w:pPr>
        <w:pStyle w:val="1"/>
        <w:spacing w:beforeLines="50"/>
        <w:jc w:val="both"/>
      </w:pPr>
      <w:r>
        <w:rPr>
          <w:rFonts w:hint="eastAsia"/>
        </w:rPr>
        <w:t>References</w:t>
      </w:r>
    </w:p>
    <w:p w:rsidR="00C14261" w:rsidRDefault="00C14261" w:rsidP="00B11A00">
      <w:pPr>
        <w:pStyle w:val="a0"/>
        <w:spacing w:beforeLines="50"/>
        <w:rPr>
          <w:rFonts w:eastAsia="宋体"/>
          <w:color w:val="auto"/>
          <w:szCs w:val="20"/>
          <w:lang w:eastAsia="zh-CN"/>
        </w:rPr>
      </w:pPr>
      <w:r w:rsidRPr="00B80D1C">
        <w:rPr>
          <w:rFonts w:eastAsia="宋体" w:hint="eastAsia"/>
          <w:color w:val="auto"/>
          <w:szCs w:val="20"/>
          <w:lang w:eastAsia="zh-CN"/>
        </w:rPr>
        <w:t xml:space="preserve">[1]. </w:t>
      </w:r>
      <w:r w:rsidR="001E580E" w:rsidRPr="00B80D1C">
        <w:rPr>
          <w:rFonts w:eastAsia="宋体"/>
          <w:color w:val="auto"/>
          <w:szCs w:val="20"/>
          <w:lang w:eastAsia="zh-CN"/>
        </w:rPr>
        <w:t>RP-</w:t>
      </w:r>
      <w:r w:rsidR="00BB384C">
        <w:rPr>
          <w:rFonts w:eastAsia="宋体" w:hint="eastAsia"/>
          <w:color w:val="auto"/>
          <w:szCs w:val="20"/>
          <w:lang w:eastAsia="zh-CN"/>
        </w:rPr>
        <w:t>160671</w:t>
      </w:r>
      <w:r w:rsidR="001E580E" w:rsidRPr="00B80D1C">
        <w:rPr>
          <w:rFonts w:eastAsia="宋体" w:hint="eastAsia"/>
          <w:color w:val="auto"/>
          <w:szCs w:val="20"/>
          <w:lang w:eastAsia="zh-CN"/>
        </w:rPr>
        <w:t xml:space="preserve">, </w:t>
      </w:r>
      <w:r w:rsidR="001E580E" w:rsidRPr="00B80D1C">
        <w:rPr>
          <w:rFonts w:eastAsia="宋体"/>
          <w:color w:val="auto"/>
          <w:szCs w:val="20"/>
          <w:lang w:eastAsia="zh-CN"/>
        </w:rPr>
        <w:t>“</w:t>
      </w:r>
      <w:r w:rsidR="00BB384C" w:rsidRPr="00BB384C">
        <w:rPr>
          <w:rFonts w:eastAsia="宋体"/>
          <w:color w:val="auto"/>
          <w:szCs w:val="20"/>
          <w:lang w:eastAsia="zh-CN"/>
        </w:rPr>
        <w:t xml:space="preserve">New </w:t>
      </w:r>
      <w:r w:rsidR="00BB384C" w:rsidRPr="00BB384C">
        <w:rPr>
          <w:rFonts w:eastAsia="宋体" w:hint="eastAsia"/>
          <w:color w:val="auto"/>
          <w:szCs w:val="20"/>
          <w:lang w:eastAsia="zh-CN"/>
        </w:rPr>
        <w:t>SID Proposal</w:t>
      </w:r>
      <w:r w:rsidR="00BB384C" w:rsidRPr="00BB384C">
        <w:rPr>
          <w:rFonts w:eastAsia="宋体"/>
          <w:color w:val="auto"/>
          <w:szCs w:val="20"/>
          <w:lang w:eastAsia="zh-CN"/>
        </w:rPr>
        <w:t>: Study on New Radio Access Technology</w:t>
      </w:r>
      <w:r w:rsidR="001E580E" w:rsidRPr="00B80D1C">
        <w:rPr>
          <w:rFonts w:eastAsia="宋体"/>
          <w:color w:val="auto"/>
          <w:szCs w:val="20"/>
          <w:lang w:eastAsia="zh-CN"/>
        </w:rPr>
        <w:t>”</w:t>
      </w:r>
      <w:r w:rsidR="001E580E" w:rsidRPr="00B80D1C">
        <w:rPr>
          <w:rFonts w:eastAsia="宋体" w:hint="eastAsia"/>
          <w:color w:val="auto"/>
          <w:szCs w:val="20"/>
          <w:lang w:eastAsia="zh-CN"/>
        </w:rPr>
        <w:t xml:space="preserve">, </w:t>
      </w:r>
      <w:r w:rsidR="00BB384C">
        <w:rPr>
          <w:rFonts w:eastAsia="宋体" w:hint="eastAsia"/>
          <w:color w:val="auto"/>
          <w:szCs w:val="20"/>
          <w:lang w:eastAsia="zh-CN"/>
        </w:rPr>
        <w:t>NTT DOCOMO</w:t>
      </w:r>
    </w:p>
    <w:p w:rsidR="00847ECA" w:rsidRPr="00B80D1C" w:rsidRDefault="00847ECA" w:rsidP="00B11A00">
      <w:pPr>
        <w:pStyle w:val="a0"/>
        <w:spacing w:beforeLines="50"/>
        <w:rPr>
          <w:rFonts w:eastAsia="宋体"/>
          <w:color w:val="auto"/>
          <w:szCs w:val="20"/>
          <w:lang w:eastAsia="zh-CN"/>
        </w:rPr>
      </w:pPr>
      <w:r>
        <w:rPr>
          <w:rFonts w:eastAsia="宋体" w:hint="eastAsia"/>
          <w:color w:val="auto"/>
          <w:szCs w:val="20"/>
          <w:lang w:eastAsia="zh-CN"/>
        </w:rPr>
        <w:t>[2]</w:t>
      </w:r>
      <w:r w:rsidR="00B653B7">
        <w:rPr>
          <w:rFonts w:eastAsia="宋体" w:hint="eastAsia"/>
          <w:color w:val="auto"/>
          <w:szCs w:val="20"/>
          <w:lang w:eastAsia="zh-CN"/>
        </w:rPr>
        <w:t>.</w:t>
      </w:r>
      <w:r>
        <w:rPr>
          <w:rFonts w:eastAsia="宋体" w:hint="eastAsia"/>
          <w:color w:val="auto"/>
          <w:szCs w:val="20"/>
          <w:lang w:eastAsia="zh-CN"/>
        </w:rPr>
        <w:t xml:space="preserve">3GPP TR 38.913 </w:t>
      </w:r>
      <w:r w:rsidR="00B653B7">
        <w:rPr>
          <w:rFonts w:eastAsia="宋体" w:hint="eastAsia"/>
          <w:color w:val="auto"/>
          <w:szCs w:val="20"/>
          <w:lang w:eastAsia="zh-CN"/>
        </w:rPr>
        <w:t>V0.3.0</w:t>
      </w:r>
      <w:proofErr w:type="gramStart"/>
      <w:r w:rsidR="00B653B7">
        <w:rPr>
          <w:rFonts w:eastAsia="宋体" w:hint="eastAsia"/>
          <w:color w:val="auto"/>
          <w:szCs w:val="20"/>
          <w:lang w:eastAsia="zh-CN"/>
        </w:rPr>
        <w:t>,</w:t>
      </w:r>
      <w:r w:rsidR="00B653B7">
        <w:rPr>
          <w:rFonts w:eastAsia="宋体"/>
          <w:color w:val="auto"/>
          <w:szCs w:val="20"/>
          <w:lang w:eastAsia="zh-CN"/>
        </w:rPr>
        <w:t>“</w:t>
      </w:r>
      <w:proofErr w:type="gramEnd"/>
      <w:r w:rsidR="00B653B7" w:rsidRPr="00B653B7">
        <w:rPr>
          <w:rFonts w:eastAsia="宋体"/>
          <w:color w:val="auto"/>
          <w:szCs w:val="20"/>
          <w:lang w:eastAsia="zh-CN"/>
        </w:rPr>
        <w:t>Study on Scenarios and Requirements for</w:t>
      </w:r>
      <w:r w:rsidR="00B653B7">
        <w:rPr>
          <w:rFonts w:eastAsia="宋体" w:hint="eastAsia"/>
          <w:color w:val="auto"/>
          <w:szCs w:val="20"/>
          <w:lang w:eastAsia="zh-CN"/>
        </w:rPr>
        <w:t xml:space="preserve"> </w:t>
      </w:r>
      <w:r w:rsidR="00B653B7" w:rsidRPr="00B653B7">
        <w:rPr>
          <w:rFonts w:eastAsia="宋体"/>
          <w:color w:val="auto"/>
          <w:szCs w:val="20"/>
          <w:lang w:eastAsia="zh-CN"/>
        </w:rPr>
        <w:t>Next Generation Access Technologies</w:t>
      </w:r>
      <w:r w:rsidR="00B653B7">
        <w:rPr>
          <w:rFonts w:eastAsia="宋体"/>
          <w:color w:val="auto"/>
          <w:szCs w:val="20"/>
          <w:lang w:eastAsia="zh-CN"/>
        </w:rPr>
        <w:t>”</w:t>
      </w:r>
    </w:p>
    <w:p w:rsidR="004D487F" w:rsidRPr="004D487F" w:rsidRDefault="004D487F" w:rsidP="00B11A00">
      <w:pPr>
        <w:pStyle w:val="a0"/>
        <w:spacing w:beforeLines="50"/>
        <w:rPr>
          <w:rFonts w:eastAsia="宋体"/>
          <w:szCs w:val="20"/>
          <w:lang w:eastAsia="zh-CN"/>
        </w:rPr>
      </w:pPr>
    </w:p>
    <w:sectPr w:rsidR="004D487F" w:rsidRPr="004D487F" w:rsidSect="00C170F8">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507C" w:rsidRDefault="00FD507C">
      <w:r>
        <w:separator/>
      </w:r>
    </w:p>
  </w:endnote>
  <w:endnote w:type="continuationSeparator" w:id="0">
    <w:p w:rsidR="00FD507C" w:rsidRDefault="00FD507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33EF" w:rsidRDefault="00684009" w:rsidP="00E74107">
    <w:pPr>
      <w:pStyle w:val="ac"/>
      <w:framePr w:wrap="around" w:vAnchor="text" w:hAnchor="margin" w:xAlign="center" w:y="1"/>
      <w:rPr>
        <w:rStyle w:val="af"/>
      </w:rPr>
    </w:pPr>
    <w:r>
      <w:rPr>
        <w:rStyle w:val="af"/>
      </w:rPr>
      <w:fldChar w:fldCharType="begin"/>
    </w:r>
    <w:r w:rsidR="005C33EF">
      <w:rPr>
        <w:rStyle w:val="af"/>
      </w:rPr>
      <w:instrText xml:space="preserve">PAGE  </w:instrText>
    </w:r>
    <w:r>
      <w:rPr>
        <w:rStyle w:val="af"/>
      </w:rPr>
      <w:fldChar w:fldCharType="end"/>
    </w:r>
  </w:p>
  <w:p w:rsidR="005C33EF" w:rsidRDefault="005C33EF">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507C" w:rsidRDefault="00FD507C">
      <w:r>
        <w:separator/>
      </w:r>
    </w:p>
  </w:footnote>
  <w:footnote w:type="continuationSeparator" w:id="0">
    <w:p w:rsidR="00FD507C" w:rsidRDefault="00FD50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33EF" w:rsidRDefault="005C33EF"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99056A4"/>
    <w:multiLevelType w:val="hybridMultilevel"/>
    <w:tmpl w:val="3EAE19E8"/>
    <w:lvl w:ilvl="0" w:tplc="5762DBFA">
      <w:start w:val="1"/>
      <w:numFmt w:val="bullet"/>
      <w:lvlText w:val="•"/>
      <w:lvlJc w:val="left"/>
      <w:pPr>
        <w:tabs>
          <w:tab w:val="num" w:pos="720"/>
        </w:tabs>
        <w:ind w:left="720" w:hanging="360"/>
      </w:pPr>
      <w:rPr>
        <w:rFonts w:ascii="Arial" w:hAnsi="Arial" w:cs="Times New Roman" w:hint="default"/>
      </w:rPr>
    </w:lvl>
    <w:lvl w:ilvl="1" w:tplc="A838F89E">
      <w:start w:val="4950"/>
      <w:numFmt w:val="bullet"/>
      <w:lvlText w:val="–"/>
      <w:lvlJc w:val="left"/>
      <w:pPr>
        <w:tabs>
          <w:tab w:val="num" w:pos="1440"/>
        </w:tabs>
        <w:ind w:left="1440" w:hanging="360"/>
      </w:pPr>
      <w:rPr>
        <w:rFonts w:ascii="Arial" w:hAnsi="Arial" w:cs="Times New Roman" w:hint="default"/>
      </w:rPr>
    </w:lvl>
    <w:lvl w:ilvl="2" w:tplc="5F665966">
      <w:start w:val="4950"/>
      <w:numFmt w:val="bullet"/>
      <w:lvlText w:val="•"/>
      <w:lvlJc w:val="left"/>
      <w:pPr>
        <w:tabs>
          <w:tab w:val="num" w:pos="2160"/>
        </w:tabs>
        <w:ind w:left="2160" w:hanging="360"/>
      </w:pPr>
      <w:rPr>
        <w:rFonts w:ascii="Arial" w:hAnsi="Arial" w:cs="Times New Roman" w:hint="default"/>
      </w:rPr>
    </w:lvl>
    <w:lvl w:ilvl="3" w:tplc="F87EAB0E">
      <w:start w:val="4950"/>
      <w:numFmt w:val="bullet"/>
      <w:lvlText w:val="–"/>
      <w:lvlJc w:val="left"/>
      <w:pPr>
        <w:tabs>
          <w:tab w:val="num" w:pos="2880"/>
        </w:tabs>
        <w:ind w:left="2880" w:hanging="360"/>
      </w:pPr>
      <w:rPr>
        <w:rFonts w:ascii="Arial" w:hAnsi="Arial" w:cs="Times New Roman" w:hint="default"/>
      </w:rPr>
    </w:lvl>
    <w:lvl w:ilvl="4" w:tplc="B05C4466">
      <w:start w:val="1"/>
      <w:numFmt w:val="decimal"/>
      <w:lvlText w:val="%5."/>
      <w:lvlJc w:val="left"/>
      <w:pPr>
        <w:tabs>
          <w:tab w:val="num" w:pos="3600"/>
        </w:tabs>
        <w:ind w:left="3600" w:hanging="360"/>
      </w:pPr>
    </w:lvl>
    <w:lvl w:ilvl="5" w:tplc="6E786FD6">
      <w:start w:val="1"/>
      <w:numFmt w:val="decimal"/>
      <w:lvlText w:val="%6."/>
      <w:lvlJc w:val="left"/>
      <w:pPr>
        <w:tabs>
          <w:tab w:val="num" w:pos="4320"/>
        </w:tabs>
        <w:ind w:left="4320" w:hanging="360"/>
      </w:pPr>
    </w:lvl>
    <w:lvl w:ilvl="6" w:tplc="F9780800">
      <w:start w:val="1"/>
      <w:numFmt w:val="decimal"/>
      <w:lvlText w:val="%7."/>
      <w:lvlJc w:val="left"/>
      <w:pPr>
        <w:tabs>
          <w:tab w:val="num" w:pos="5040"/>
        </w:tabs>
        <w:ind w:left="5040" w:hanging="360"/>
      </w:pPr>
    </w:lvl>
    <w:lvl w:ilvl="7" w:tplc="6492C1E4">
      <w:start w:val="1"/>
      <w:numFmt w:val="decimal"/>
      <w:lvlText w:val="%8."/>
      <w:lvlJc w:val="left"/>
      <w:pPr>
        <w:tabs>
          <w:tab w:val="num" w:pos="5760"/>
        </w:tabs>
        <w:ind w:left="5760" w:hanging="360"/>
      </w:pPr>
    </w:lvl>
    <w:lvl w:ilvl="8" w:tplc="FF144246">
      <w:start w:val="1"/>
      <w:numFmt w:val="decimal"/>
      <w:lvlText w:val="%9."/>
      <w:lvlJc w:val="left"/>
      <w:pPr>
        <w:tabs>
          <w:tab w:val="num" w:pos="6480"/>
        </w:tabs>
        <w:ind w:left="6480" w:hanging="360"/>
      </w:pPr>
    </w:lvl>
  </w:abstractNum>
  <w:abstractNum w:abstractNumId="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4">
    <w:nsid w:val="7BC330F5"/>
    <w:multiLevelType w:val="hybridMultilevel"/>
    <w:tmpl w:val="C2769C2A"/>
    <w:lvl w:ilvl="0" w:tplc="F540213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E76D662">
      <w:start w:val="1"/>
      <w:numFmt w:val="bullet"/>
      <w:lvlText w:val="o"/>
      <w:lvlJc w:val="left"/>
      <w:pPr>
        <w:tabs>
          <w:tab w:val="num" w:pos="1440"/>
        </w:tabs>
        <w:ind w:left="1440" w:hanging="360"/>
      </w:pPr>
      <w:rPr>
        <w:rFonts w:ascii="Courier New" w:hAnsi="Courier New" w:cs="Courier New" w:hint="default"/>
      </w:rPr>
    </w:lvl>
    <w:lvl w:ilvl="2" w:tplc="1FA425E4" w:tentative="1">
      <w:start w:val="1"/>
      <w:numFmt w:val="bullet"/>
      <w:lvlText w:val=""/>
      <w:lvlJc w:val="left"/>
      <w:pPr>
        <w:tabs>
          <w:tab w:val="num" w:pos="2160"/>
        </w:tabs>
        <w:ind w:left="2160" w:hanging="360"/>
      </w:pPr>
      <w:rPr>
        <w:rFonts w:ascii="Wingdings" w:hAnsi="Wingdings" w:hint="default"/>
      </w:rPr>
    </w:lvl>
    <w:lvl w:ilvl="3" w:tplc="ED428FFE" w:tentative="1">
      <w:start w:val="1"/>
      <w:numFmt w:val="bullet"/>
      <w:lvlText w:val=""/>
      <w:lvlJc w:val="left"/>
      <w:pPr>
        <w:tabs>
          <w:tab w:val="num" w:pos="2880"/>
        </w:tabs>
        <w:ind w:left="2880" w:hanging="360"/>
      </w:pPr>
      <w:rPr>
        <w:rFonts w:ascii="Symbol" w:hAnsi="Symbol" w:hint="default"/>
      </w:rPr>
    </w:lvl>
    <w:lvl w:ilvl="4" w:tplc="68A2948E" w:tentative="1">
      <w:start w:val="1"/>
      <w:numFmt w:val="bullet"/>
      <w:lvlText w:val="o"/>
      <w:lvlJc w:val="left"/>
      <w:pPr>
        <w:tabs>
          <w:tab w:val="num" w:pos="3600"/>
        </w:tabs>
        <w:ind w:left="3600" w:hanging="360"/>
      </w:pPr>
      <w:rPr>
        <w:rFonts w:ascii="Courier New" w:hAnsi="Courier New" w:cs="Courier New" w:hint="default"/>
      </w:rPr>
    </w:lvl>
    <w:lvl w:ilvl="5" w:tplc="B6C8CE34" w:tentative="1">
      <w:start w:val="1"/>
      <w:numFmt w:val="bullet"/>
      <w:lvlText w:val=""/>
      <w:lvlJc w:val="left"/>
      <w:pPr>
        <w:tabs>
          <w:tab w:val="num" w:pos="4320"/>
        </w:tabs>
        <w:ind w:left="4320" w:hanging="360"/>
      </w:pPr>
      <w:rPr>
        <w:rFonts w:ascii="Wingdings" w:hAnsi="Wingdings" w:hint="default"/>
      </w:rPr>
    </w:lvl>
    <w:lvl w:ilvl="6" w:tplc="48C4F016" w:tentative="1">
      <w:start w:val="1"/>
      <w:numFmt w:val="bullet"/>
      <w:lvlText w:val=""/>
      <w:lvlJc w:val="left"/>
      <w:pPr>
        <w:tabs>
          <w:tab w:val="num" w:pos="5040"/>
        </w:tabs>
        <w:ind w:left="5040" w:hanging="360"/>
      </w:pPr>
      <w:rPr>
        <w:rFonts w:ascii="Symbol" w:hAnsi="Symbol" w:hint="default"/>
      </w:rPr>
    </w:lvl>
    <w:lvl w:ilvl="7" w:tplc="290E4E70" w:tentative="1">
      <w:start w:val="1"/>
      <w:numFmt w:val="bullet"/>
      <w:lvlText w:val="o"/>
      <w:lvlJc w:val="left"/>
      <w:pPr>
        <w:tabs>
          <w:tab w:val="num" w:pos="5760"/>
        </w:tabs>
        <w:ind w:left="5760" w:hanging="360"/>
      </w:pPr>
      <w:rPr>
        <w:rFonts w:ascii="Courier New" w:hAnsi="Courier New" w:cs="Courier New" w:hint="default"/>
      </w:rPr>
    </w:lvl>
    <w:lvl w:ilvl="8" w:tplc="918AD66C" w:tentative="1">
      <w:start w:val="1"/>
      <w:numFmt w:val="bullet"/>
      <w:lvlText w:val=""/>
      <w:lvlJc w:val="left"/>
      <w:pPr>
        <w:tabs>
          <w:tab w:val="num" w:pos="6480"/>
        </w:tabs>
        <w:ind w:left="6480" w:hanging="360"/>
      </w:pPr>
      <w:rPr>
        <w:rFonts w:ascii="Wingdings" w:hAnsi="Wingdings" w:hint="default"/>
      </w:rPr>
    </w:lvl>
  </w:abstractNum>
  <w:abstractNum w:abstractNumId="5">
    <w:nsid w:val="7BED18BC"/>
    <w:multiLevelType w:val="multilevel"/>
    <w:tmpl w:val="338CCA8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6">
    <w:nsid w:val="7D4173E3"/>
    <w:multiLevelType w:val="hybridMultilevel"/>
    <w:tmpl w:val="207A4D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4"/>
  </w:num>
  <w:num w:numId="4">
    <w:abstractNumId w:val="2"/>
  </w:num>
  <w:num w:numId="5">
    <w:abstractNumId w:val="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stylePaneFormatFilter w:val="3F01"/>
  <w:defaultTabStop w:val="720"/>
  <w:characterSpacingControl w:val="doNotCompress"/>
  <w:hdrShapeDefaults>
    <o:shapedefaults v:ext="edit" spidmax="6146"/>
  </w:hdrShapeDefaults>
  <w:footnotePr>
    <w:footnote w:id="-1"/>
    <w:footnote w:id="0"/>
  </w:footnotePr>
  <w:endnotePr>
    <w:endnote w:id="-1"/>
    <w:endnote w:id="0"/>
  </w:endnotePr>
  <w:compat>
    <w:applyBreakingRules/>
    <w:useFELayout/>
  </w:compat>
  <w:rsids>
    <w:rsidRoot w:val="00B87FBC"/>
    <w:rsid w:val="00000689"/>
    <w:rsid w:val="00000A50"/>
    <w:rsid w:val="00000D34"/>
    <w:rsid w:val="0000231B"/>
    <w:rsid w:val="00002AD0"/>
    <w:rsid w:val="00003835"/>
    <w:rsid w:val="0000396F"/>
    <w:rsid w:val="00003AB1"/>
    <w:rsid w:val="00003B73"/>
    <w:rsid w:val="00003BC5"/>
    <w:rsid w:val="00003C44"/>
    <w:rsid w:val="00003F7E"/>
    <w:rsid w:val="000042D8"/>
    <w:rsid w:val="000043C1"/>
    <w:rsid w:val="0000470E"/>
    <w:rsid w:val="00004A91"/>
    <w:rsid w:val="00005405"/>
    <w:rsid w:val="0000551D"/>
    <w:rsid w:val="00005721"/>
    <w:rsid w:val="00005881"/>
    <w:rsid w:val="00005F6F"/>
    <w:rsid w:val="000064D2"/>
    <w:rsid w:val="00006A68"/>
    <w:rsid w:val="00006E49"/>
    <w:rsid w:val="000072AA"/>
    <w:rsid w:val="00007330"/>
    <w:rsid w:val="0000738F"/>
    <w:rsid w:val="00007707"/>
    <w:rsid w:val="00007D7D"/>
    <w:rsid w:val="000101C6"/>
    <w:rsid w:val="00010B7C"/>
    <w:rsid w:val="00010C43"/>
    <w:rsid w:val="00010C71"/>
    <w:rsid w:val="00010D57"/>
    <w:rsid w:val="0001156B"/>
    <w:rsid w:val="000116A5"/>
    <w:rsid w:val="00011A80"/>
    <w:rsid w:val="00011F85"/>
    <w:rsid w:val="00012947"/>
    <w:rsid w:val="0001297D"/>
    <w:rsid w:val="000129FC"/>
    <w:rsid w:val="00012AD9"/>
    <w:rsid w:val="00012FD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912"/>
    <w:rsid w:val="00016AC6"/>
    <w:rsid w:val="00016BB1"/>
    <w:rsid w:val="00016DC0"/>
    <w:rsid w:val="00017D35"/>
    <w:rsid w:val="00017D87"/>
    <w:rsid w:val="00017DA0"/>
    <w:rsid w:val="00020997"/>
    <w:rsid w:val="00020ED3"/>
    <w:rsid w:val="00020F24"/>
    <w:rsid w:val="00020F26"/>
    <w:rsid w:val="00020FE4"/>
    <w:rsid w:val="00021242"/>
    <w:rsid w:val="00021765"/>
    <w:rsid w:val="0002195F"/>
    <w:rsid w:val="00021A48"/>
    <w:rsid w:val="0002241D"/>
    <w:rsid w:val="0002247B"/>
    <w:rsid w:val="00022E15"/>
    <w:rsid w:val="00023150"/>
    <w:rsid w:val="000234EF"/>
    <w:rsid w:val="000239CD"/>
    <w:rsid w:val="00024124"/>
    <w:rsid w:val="000246C8"/>
    <w:rsid w:val="00024720"/>
    <w:rsid w:val="00024A52"/>
    <w:rsid w:val="000250E7"/>
    <w:rsid w:val="0002538F"/>
    <w:rsid w:val="000262DF"/>
    <w:rsid w:val="00026447"/>
    <w:rsid w:val="00026B9B"/>
    <w:rsid w:val="00026D2B"/>
    <w:rsid w:val="000270A5"/>
    <w:rsid w:val="00027290"/>
    <w:rsid w:val="000272B8"/>
    <w:rsid w:val="00027A03"/>
    <w:rsid w:val="00027AD4"/>
    <w:rsid w:val="00027B75"/>
    <w:rsid w:val="0003041F"/>
    <w:rsid w:val="0003078E"/>
    <w:rsid w:val="000307E9"/>
    <w:rsid w:val="00030818"/>
    <w:rsid w:val="00030A59"/>
    <w:rsid w:val="000313FD"/>
    <w:rsid w:val="00031B19"/>
    <w:rsid w:val="00031EE9"/>
    <w:rsid w:val="00032057"/>
    <w:rsid w:val="0003264C"/>
    <w:rsid w:val="00032DA8"/>
    <w:rsid w:val="00032E52"/>
    <w:rsid w:val="00032E68"/>
    <w:rsid w:val="00032E71"/>
    <w:rsid w:val="00033901"/>
    <w:rsid w:val="00033B02"/>
    <w:rsid w:val="0003433D"/>
    <w:rsid w:val="000345AE"/>
    <w:rsid w:val="00034737"/>
    <w:rsid w:val="00034C20"/>
    <w:rsid w:val="00034D69"/>
    <w:rsid w:val="00034E36"/>
    <w:rsid w:val="00035030"/>
    <w:rsid w:val="00035831"/>
    <w:rsid w:val="000372D6"/>
    <w:rsid w:val="000373E8"/>
    <w:rsid w:val="0003741A"/>
    <w:rsid w:val="00037611"/>
    <w:rsid w:val="00040F62"/>
    <w:rsid w:val="00041214"/>
    <w:rsid w:val="00041236"/>
    <w:rsid w:val="000418C6"/>
    <w:rsid w:val="000419CE"/>
    <w:rsid w:val="00041D28"/>
    <w:rsid w:val="00041DEA"/>
    <w:rsid w:val="00042117"/>
    <w:rsid w:val="0004223D"/>
    <w:rsid w:val="000423A2"/>
    <w:rsid w:val="000429AB"/>
    <w:rsid w:val="000429F0"/>
    <w:rsid w:val="00042C12"/>
    <w:rsid w:val="00042C34"/>
    <w:rsid w:val="00042FF3"/>
    <w:rsid w:val="00043366"/>
    <w:rsid w:val="00043ABC"/>
    <w:rsid w:val="00043FF6"/>
    <w:rsid w:val="00044657"/>
    <w:rsid w:val="00044742"/>
    <w:rsid w:val="00044743"/>
    <w:rsid w:val="00044E31"/>
    <w:rsid w:val="00044E73"/>
    <w:rsid w:val="00044F92"/>
    <w:rsid w:val="0004501F"/>
    <w:rsid w:val="000451A7"/>
    <w:rsid w:val="00045275"/>
    <w:rsid w:val="000453CA"/>
    <w:rsid w:val="000454AB"/>
    <w:rsid w:val="00045521"/>
    <w:rsid w:val="000457A0"/>
    <w:rsid w:val="000458FB"/>
    <w:rsid w:val="00045D92"/>
    <w:rsid w:val="000462AF"/>
    <w:rsid w:val="00046325"/>
    <w:rsid w:val="00046536"/>
    <w:rsid w:val="0004667D"/>
    <w:rsid w:val="00046C0C"/>
    <w:rsid w:val="00046E98"/>
    <w:rsid w:val="00047464"/>
    <w:rsid w:val="000474C2"/>
    <w:rsid w:val="000474FD"/>
    <w:rsid w:val="00047C7A"/>
    <w:rsid w:val="00047EFC"/>
    <w:rsid w:val="0005004D"/>
    <w:rsid w:val="000500F7"/>
    <w:rsid w:val="000501AF"/>
    <w:rsid w:val="000501CC"/>
    <w:rsid w:val="00050574"/>
    <w:rsid w:val="00050588"/>
    <w:rsid w:val="0005064D"/>
    <w:rsid w:val="000507E7"/>
    <w:rsid w:val="00050C88"/>
    <w:rsid w:val="00050FE4"/>
    <w:rsid w:val="0005117B"/>
    <w:rsid w:val="000519B6"/>
    <w:rsid w:val="00051C25"/>
    <w:rsid w:val="00052321"/>
    <w:rsid w:val="00052F5C"/>
    <w:rsid w:val="00053ED7"/>
    <w:rsid w:val="00053FFA"/>
    <w:rsid w:val="00054175"/>
    <w:rsid w:val="0005470C"/>
    <w:rsid w:val="00054E4C"/>
    <w:rsid w:val="000553B3"/>
    <w:rsid w:val="000553E2"/>
    <w:rsid w:val="000555D7"/>
    <w:rsid w:val="00055E49"/>
    <w:rsid w:val="00055FA5"/>
    <w:rsid w:val="0005640E"/>
    <w:rsid w:val="00056609"/>
    <w:rsid w:val="00056906"/>
    <w:rsid w:val="00056B5B"/>
    <w:rsid w:val="000571F7"/>
    <w:rsid w:val="0005778E"/>
    <w:rsid w:val="00057C65"/>
    <w:rsid w:val="00060008"/>
    <w:rsid w:val="00060113"/>
    <w:rsid w:val="000601E3"/>
    <w:rsid w:val="00060317"/>
    <w:rsid w:val="000604C8"/>
    <w:rsid w:val="00060598"/>
    <w:rsid w:val="00060832"/>
    <w:rsid w:val="00060849"/>
    <w:rsid w:val="00060D61"/>
    <w:rsid w:val="000611A6"/>
    <w:rsid w:val="0006174C"/>
    <w:rsid w:val="0006184E"/>
    <w:rsid w:val="00061A51"/>
    <w:rsid w:val="00061DFC"/>
    <w:rsid w:val="00062211"/>
    <w:rsid w:val="00062395"/>
    <w:rsid w:val="00062625"/>
    <w:rsid w:val="00062DD3"/>
    <w:rsid w:val="00063433"/>
    <w:rsid w:val="00063F7F"/>
    <w:rsid w:val="00063FB5"/>
    <w:rsid w:val="00063FBD"/>
    <w:rsid w:val="000646BF"/>
    <w:rsid w:val="00064830"/>
    <w:rsid w:val="0006508E"/>
    <w:rsid w:val="000657C6"/>
    <w:rsid w:val="000657DB"/>
    <w:rsid w:val="000660E0"/>
    <w:rsid w:val="00066139"/>
    <w:rsid w:val="00066209"/>
    <w:rsid w:val="000664B6"/>
    <w:rsid w:val="00066676"/>
    <w:rsid w:val="00066ABC"/>
    <w:rsid w:val="00067367"/>
    <w:rsid w:val="00067912"/>
    <w:rsid w:val="0007028F"/>
    <w:rsid w:val="00070818"/>
    <w:rsid w:val="00070DA9"/>
    <w:rsid w:val="0007106D"/>
    <w:rsid w:val="00071769"/>
    <w:rsid w:val="00072005"/>
    <w:rsid w:val="00072098"/>
    <w:rsid w:val="00072B54"/>
    <w:rsid w:val="00072E11"/>
    <w:rsid w:val="000731F9"/>
    <w:rsid w:val="000738BF"/>
    <w:rsid w:val="00073B9A"/>
    <w:rsid w:val="0007403D"/>
    <w:rsid w:val="00074551"/>
    <w:rsid w:val="0007468B"/>
    <w:rsid w:val="000749EF"/>
    <w:rsid w:val="00075096"/>
    <w:rsid w:val="00075AF1"/>
    <w:rsid w:val="000760AA"/>
    <w:rsid w:val="00076451"/>
    <w:rsid w:val="000767A0"/>
    <w:rsid w:val="000767B4"/>
    <w:rsid w:val="000767BE"/>
    <w:rsid w:val="00076A02"/>
    <w:rsid w:val="00076E3A"/>
    <w:rsid w:val="00077309"/>
    <w:rsid w:val="00077897"/>
    <w:rsid w:val="00077D90"/>
    <w:rsid w:val="00077FCC"/>
    <w:rsid w:val="00080624"/>
    <w:rsid w:val="00080A48"/>
    <w:rsid w:val="0008101F"/>
    <w:rsid w:val="000814AA"/>
    <w:rsid w:val="00081794"/>
    <w:rsid w:val="00081AFC"/>
    <w:rsid w:val="00081BAC"/>
    <w:rsid w:val="00081BE5"/>
    <w:rsid w:val="00081FAB"/>
    <w:rsid w:val="00082A17"/>
    <w:rsid w:val="00082D07"/>
    <w:rsid w:val="000833AA"/>
    <w:rsid w:val="00083A1F"/>
    <w:rsid w:val="00083B61"/>
    <w:rsid w:val="00083B66"/>
    <w:rsid w:val="00084731"/>
    <w:rsid w:val="00084BB9"/>
    <w:rsid w:val="00084BEE"/>
    <w:rsid w:val="00084CC7"/>
    <w:rsid w:val="00085577"/>
    <w:rsid w:val="00085CC9"/>
    <w:rsid w:val="00085F79"/>
    <w:rsid w:val="00086733"/>
    <w:rsid w:val="00086ACC"/>
    <w:rsid w:val="00086D76"/>
    <w:rsid w:val="00086E95"/>
    <w:rsid w:val="0008703E"/>
    <w:rsid w:val="000874D3"/>
    <w:rsid w:val="00087535"/>
    <w:rsid w:val="0008782A"/>
    <w:rsid w:val="00087FBE"/>
    <w:rsid w:val="000900D0"/>
    <w:rsid w:val="00090D3A"/>
    <w:rsid w:val="00090F30"/>
    <w:rsid w:val="0009144B"/>
    <w:rsid w:val="00091529"/>
    <w:rsid w:val="00091609"/>
    <w:rsid w:val="00091B5A"/>
    <w:rsid w:val="00091C4E"/>
    <w:rsid w:val="00091E0A"/>
    <w:rsid w:val="000920C3"/>
    <w:rsid w:val="000925E1"/>
    <w:rsid w:val="000927FC"/>
    <w:rsid w:val="00093726"/>
    <w:rsid w:val="00093802"/>
    <w:rsid w:val="000938C7"/>
    <w:rsid w:val="0009397E"/>
    <w:rsid w:val="00093E6B"/>
    <w:rsid w:val="000940F1"/>
    <w:rsid w:val="000948A4"/>
    <w:rsid w:val="00094C25"/>
    <w:rsid w:val="00094DBA"/>
    <w:rsid w:val="0009519F"/>
    <w:rsid w:val="00095244"/>
    <w:rsid w:val="0009536B"/>
    <w:rsid w:val="0009542E"/>
    <w:rsid w:val="000954B5"/>
    <w:rsid w:val="0009556A"/>
    <w:rsid w:val="00095833"/>
    <w:rsid w:val="00096321"/>
    <w:rsid w:val="00096407"/>
    <w:rsid w:val="000969B9"/>
    <w:rsid w:val="000973FB"/>
    <w:rsid w:val="0009761C"/>
    <w:rsid w:val="00097D93"/>
    <w:rsid w:val="000A020D"/>
    <w:rsid w:val="000A02CD"/>
    <w:rsid w:val="000A0BE1"/>
    <w:rsid w:val="000A0C0A"/>
    <w:rsid w:val="000A115B"/>
    <w:rsid w:val="000A24F3"/>
    <w:rsid w:val="000A2800"/>
    <w:rsid w:val="000A2ACD"/>
    <w:rsid w:val="000A392F"/>
    <w:rsid w:val="000A3A2D"/>
    <w:rsid w:val="000A41BF"/>
    <w:rsid w:val="000A43DD"/>
    <w:rsid w:val="000A462F"/>
    <w:rsid w:val="000A4904"/>
    <w:rsid w:val="000A4E51"/>
    <w:rsid w:val="000A5164"/>
    <w:rsid w:val="000A51C7"/>
    <w:rsid w:val="000A5243"/>
    <w:rsid w:val="000A53E3"/>
    <w:rsid w:val="000A5AC0"/>
    <w:rsid w:val="000A5C35"/>
    <w:rsid w:val="000A5FD3"/>
    <w:rsid w:val="000A6418"/>
    <w:rsid w:val="000A6535"/>
    <w:rsid w:val="000A6F6A"/>
    <w:rsid w:val="000A6FA7"/>
    <w:rsid w:val="000A71A4"/>
    <w:rsid w:val="000A71AE"/>
    <w:rsid w:val="000A78C0"/>
    <w:rsid w:val="000A7D44"/>
    <w:rsid w:val="000A7F3F"/>
    <w:rsid w:val="000B001E"/>
    <w:rsid w:val="000B004C"/>
    <w:rsid w:val="000B0780"/>
    <w:rsid w:val="000B090B"/>
    <w:rsid w:val="000B11A7"/>
    <w:rsid w:val="000B14E7"/>
    <w:rsid w:val="000B1D31"/>
    <w:rsid w:val="000B2166"/>
    <w:rsid w:val="000B24D0"/>
    <w:rsid w:val="000B2B8B"/>
    <w:rsid w:val="000B2E6D"/>
    <w:rsid w:val="000B3142"/>
    <w:rsid w:val="000B3216"/>
    <w:rsid w:val="000B34CA"/>
    <w:rsid w:val="000B3674"/>
    <w:rsid w:val="000B38FF"/>
    <w:rsid w:val="000B439A"/>
    <w:rsid w:val="000B4426"/>
    <w:rsid w:val="000B4499"/>
    <w:rsid w:val="000B4538"/>
    <w:rsid w:val="000B4BC4"/>
    <w:rsid w:val="000B4FFF"/>
    <w:rsid w:val="000B5646"/>
    <w:rsid w:val="000B5935"/>
    <w:rsid w:val="000B5B15"/>
    <w:rsid w:val="000B629F"/>
    <w:rsid w:val="000B6B62"/>
    <w:rsid w:val="000B6F60"/>
    <w:rsid w:val="000B72D7"/>
    <w:rsid w:val="000B75A1"/>
    <w:rsid w:val="000B7724"/>
    <w:rsid w:val="000B788D"/>
    <w:rsid w:val="000B7CFC"/>
    <w:rsid w:val="000C04EB"/>
    <w:rsid w:val="000C0767"/>
    <w:rsid w:val="000C08C7"/>
    <w:rsid w:val="000C0B52"/>
    <w:rsid w:val="000C11B0"/>
    <w:rsid w:val="000C1D9C"/>
    <w:rsid w:val="000C2324"/>
    <w:rsid w:val="000C2432"/>
    <w:rsid w:val="000C24D4"/>
    <w:rsid w:val="000C25ED"/>
    <w:rsid w:val="000C29B0"/>
    <w:rsid w:val="000C2C80"/>
    <w:rsid w:val="000C2DD6"/>
    <w:rsid w:val="000C372C"/>
    <w:rsid w:val="000C3BA2"/>
    <w:rsid w:val="000C3FDA"/>
    <w:rsid w:val="000C4021"/>
    <w:rsid w:val="000C4389"/>
    <w:rsid w:val="000C4B37"/>
    <w:rsid w:val="000C4EB4"/>
    <w:rsid w:val="000C5071"/>
    <w:rsid w:val="000C5486"/>
    <w:rsid w:val="000C5A90"/>
    <w:rsid w:val="000C5EC4"/>
    <w:rsid w:val="000C6570"/>
    <w:rsid w:val="000C66E8"/>
    <w:rsid w:val="000C68CB"/>
    <w:rsid w:val="000C6AAD"/>
    <w:rsid w:val="000C7026"/>
    <w:rsid w:val="000C74DB"/>
    <w:rsid w:val="000C74EE"/>
    <w:rsid w:val="000C760E"/>
    <w:rsid w:val="000C7F79"/>
    <w:rsid w:val="000D0490"/>
    <w:rsid w:val="000D078C"/>
    <w:rsid w:val="000D0E28"/>
    <w:rsid w:val="000D1024"/>
    <w:rsid w:val="000D1521"/>
    <w:rsid w:val="000D1614"/>
    <w:rsid w:val="000D2208"/>
    <w:rsid w:val="000D279C"/>
    <w:rsid w:val="000D30F8"/>
    <w:rsid w:val="000D4A4A"/>
    <w:rsid w:val="000D4AD2"/>
    <w:rsid w:val="000D4ADA"/>
    <w:rsid w:val="000D4EF9"/>
    <w:rsid w:val="000D5261"/>
    <w:rsid w:val="000D53A6"/>
    <w:rsid w:val="000D57F3"/>
    <w:rsid w:val="000D58EC"/>
    <w:rsid w:val="000D5BE4"/>
    <w:rsid w:val="000D5D51"/>
    <w:rsid w:val="000D6310"/>
    <w:rsid w:val="000D6421"/>
    <w:rsid w:val="000D64F8"/>
    <w:rsid w:val="000D697A"/>
    <w:rsid w:val="000D6F0F"/>
    <w:rsid w:val="000D6F97"/>
    <w:rsid w:val="000D7128"/>
    <w:rsid w:val="000D7491"/>
    <w:rsid w:val="000E04C5"/>
    <w:rsid w:val="000E04F1"/>
    <w:rsid w:val="000E06AC"/>
    <w:rsid w:val="000E076E"/>
    <w:rsid w:val="000E138A"/>
    <w:rsid w:val="000E160F"/>
    <w:rsid w:val="000E23E7"/>
    <w:rsid w:val="000E24EB"/>
    <w:rsid w:val="000E264E"/>
    <w:rsid w:val="000E29CB"/>
    <w:rsid w:val="000E2EF5"/>
    <w:rsid w:val="000E3052"/>
    <w:rsid w:val="000E347D"/>
    <w:rsid w:val="000E3791"/>
    <w:rsid w:val="000E4351"/>
    <w:rsid w:val="000E44CB"/>
    <w:rsid w:val="000E4AA9"/>
    <w:rsid w:val="000E4B87"/>
    <w:rsid w:val="000E4CA2"/>
    <w:rsid w:val="000E58F2"/>
    <w:rsid w:val="000E6EFB"/>
    <w:rsid w:val="000E7031"/>
    <w:rsid w:val="000E736B"/>
    <w:rsid w:val="000F00BD"/>
    <w:rsid w:val="000F0380"/>
    <w:rsid w:val="000F0AE7"/>
    <w:rsid w:val="000F0CCA"/>
    <w:rsid w:val="000F0D5D"/>
    <w:rsid w:val="000F0F2D"/>
    <w:rsid w:val="000F118D"/>
    <w:rsid w:val="000F17B2"/>
    <w:rsid w:val="000F1ACC"/>
    <w:rsid w:val="000F220D"/>
    <w:rsid w:val="000F222A"/>
    <w:rsid w:val="000F236D"/>
    <w:rsid w:val="000F25F3"/>
    <w:rsid w:val="000F26CF"/>
    <w:rsid w:val="000F2AA1"/>
    <w:rsid w:val="000F2C5B"/>
    <w:rsid w:val="000F31C6"/>
    <w:rsid w:val="000F365B"/>
    <w:rsid w:val="000F3E8D"/>
    <w:rsid w:val="000F414B"/>
    <w:rsid w:val="000F5158"/>
    <w:rsid w:val="000F51E3"/>
    <w:rsid w:val="000F55AD"/>
    <w:rsid w:val="000F55DF"/>
    <w:rsid w:val="000F59D6"/>
    <w:rsid w:val="000F5C12"/>
    <w:rsid w:val="000F5C29"/>
    <w:rsid w:val="000F5D75"/>
    <w:rsid w:val="000F5F1B"/>
    <w:rsid w:val="000F603F"/>
    <w:rsid w:val="000F6569"/>
    <w:rsid w:val="000F6F0E"/>
    <w:rsid w:val="000F6FD6"/>
    <w:rsid w:val="000F7057"/>
    <w:rsid w:val="000F742E"/>
    <w:rsid w:val="000F76EF"/>
    <w:rsid w:val="000F7942"/>
    <w:rsid w:val="000F797B"/>
    <w:rsid w:val="00100FF0"/>
    <w:rsid w:val="00101254"/>
    <w:rsid w:val="00101930"/>
    <w:rsid w:val="00101CCE"/>
    <w:rsid w:val="00101CEC"/>
    <w:rsid w:val="00101E67"/>
    <w:rsid w:val="001020C0"/>
    <w:rsid w:val="0010214D"/>
    <w:rsid w:val="001025C7"/>
    <w:rsid w:val="001025FD"/>
    <w:rsid w:val="001029AD"/>
    <w:rsid w:val="00102E1A"/>
    <w:rsid w:val="00102F8A"/>
    <w:rsid w:val="001035D7"/>
    <w:rsid w:val="001035DD"/>
    <w:rsid w:val="001037C4"/>
    <w:rsid w:val="00103A03"/>
    <w:rsid w:val="00103B6D"/>
    <w:rsid w:val="00103FDC"/>
    <w:rsid w:val="0010416C"/>
    <w:rsid w:val="00104BD7"/>
    <w:rsid w:val="00104DC2"/>
    <w:rsid w:val="001050AC"/>
    <w:rsid w:val="00105570"/>
    <w:rsid w:val="00105588"/>
    <w:rsid w:val="0010581C"/>
    <w:rsid w:val="00106364"/>
    <w:rsid w:val="00106A60"/>
    <w:rsid w:val="00107891"/>
    <w:rsid w:val="00107C76"/>
    <w:rsid w:val="001102B4"/>
    <w:rsid w:val="0011055F"/>
    <w:rsid w:val="00110929"/>
    <w:rsid w:val="00110D7C"/>
    <w:rsid w:val="001113AF"/>
    <w:rsid w:val="00111509"/>
    <w:rsid w:val="00112075"/>
    <w:rsid w:val="0011207B"/>
    <w:rsid w:val="00112208"/>
    <w:rsid w:val="001122F3"/>
    <w:rsid w:val="001126A1"/>
    <w:rsid w:val="00112B87"/>
    <w:rsid w:val="00112CA5"/>
    <w:rsid w:val="00113123"/>
    <w:rsid w:val="0011335B"/>
    <w:rsid w:val="00113C88"/>
    <w:rsid w:val="001144DD"/>
    <w:rsid w:val="00114D52"/>
    <w:rsid w:val="00115089"/>
    <w:rsid w:val="00115245"/>
    <w:rsid w:val="00115B50"/>
    <w:rsid w:val="00115BD9"/>
    <w:rsid w:val="0011603B"/>
    <w:rsid w:val="00116560"/>
    <w:rsid w:val="00116B62"/>
    <w:rsid w:val="00117016"/>
    <w:rsid w:val="00117338"/>
    <w:rsid w:val="001176FA"/>
    <w:rsid w:val="0011783C"/>
    <w:rsid w:val="00117ABF"/>
    <w:rsid w:val="00117C5C"/>
    <w:rsid w:val="001202DD"/>
    <w:rsid w:val="001203E1"/>
    <w:rsid w:val="00120FE1"/>
    <w:rsid w:val="0012120E"/>
    <w:rsid w:val="00121985"/>
    <w:rsid w:val="00122046"/>
    <w:rsid w:val="0012227A"/>
    <w:rsid w:val="00122495"/>
    <w:rsid w:val="001224B8"/>
    <w:rsid w:val="001233D7"/>
    <w:rsid w:val="001238AF"/>
    <w:rsid w:val="00123DEA"/>
    <w:rsid w:val="00123E35"/>
    <w:rsid w:val="0012400B"/>
    <w:rsid w:val="00125020"/>
    <w:rsid w:val="00125326"/>
    <w:rsid w:val="00125A57"/>
    <w:rsid w:val="00125ECD"/>
    <w:rsid w:val="00126AFA"/>
    <w:rsid w:val="00127016"/>
    <w:rsid w:val="001270BB"/>
    <w:rsid w:val="001272E9"/>
    <w:rsid w:val="00127AE7"/>
    <w:rsid w:val="00127CC3"/>
    <w:rsid w:val="001300D6"/>
    <w:rsid w:val="00130175"/>
    <w:rsid w:val="00130685"/>
    <w:rsid w:val="001309D8"/>
    <w:rsid w:val="00130E92"/>
    <w:rsid w:val="00130EE3"/>
    <w:rsid w:val="00130EEE"/>
    <w:rsid w:val="0013100E"/>
    <w:rsid w:val="0013103C"/>
    <w:rsid w:val="001311AB"/>
    <w:rsid w:val="001313D8"/>
    <w:rsid w:val="00131D4F"/>
    <w:rsid w:val="00131DC2"/>
    <w:rsid w:val="00132371"/>
    <w:rsid w:val="00132555"/>
    <w:rsid w:val="00132A51"/>
    <w:rsid w:val="00132BDF"/>
    <w:rsid w:val="00132DFE"/>
    <w:rsid w:val="0013351E"/>
    <w:rsid w:val="00133521"/>
    <w:rsid w:val="00133782"/>
    <w:rsid w:val="00133AD7"/>
    <w:rsid w:val="00133DF4"/>
    <w:rsid w:val="0013491F"/>
    <w:rsid w:val="00134E89"/>
    <w:rsid w:val="001351BB"/>
    <w:rsid w:val="001353A3"/>
    <w:rsid w:val="00135750"/>
    <w:rsid w:val="00135D84"/>
    <w:rsid w:val="00135EF1"/>
    <w:rsid w:val="00136060"/>
    <w:rsid w:val="00136631"/>
    <w:rsid w:val="00136A57"/>
    <w:rsid w:val="00136BE6"/>
    <w:rsid w:val="00136D8D"/>
    <w:rsid w:val="00136F72"/>
    <w:rsid w:val="0013744F"/>
    <w:rsid w:val="001378B0"/>
    <w:rsid w:val="00137AB0"/>
    <w:rsid w:val="001400D1"/>
    <w:rsid w:val="001403E3"/>
    <w:rsid w:val="001406E2"/>
    <w:rsid w:val="00140B01"/>
    <w:rsid w:val="00141403"/>
    <w:rsid w:val="00141617"/>
    <w:rsid w:val="00141885"/>
    <w:rsid w:val="00141909"/>
    <w:rsid w:val="001419B0"/>
    <w:rsid w:val="001422D4"/>
    <w:rsid w:val="0014248D"/>
    <w:rsid w:val="00142A14"/>
    <w:rsid w:val="00142C71"/>
    <w:rsid w:val="001431A0"/>
    <w:rsid w:val="00143C31"/>
    <w:rsid w:val="00143D91"/>
    <w:rsid w:val="00143F10"/>
    <w:rsid w:val="0014408C"/>
    <w:rsid w:val="0014416F"/>
    <w:rsid w:val="00144191"/>
    <w:rsid w:val="00144228"/>
    <w:rsid w:val="001444BD"/>
    <w:rsid w:val="00144BC5"/>
    <w:rsid w:val="00144CA2"/>
    <w:rsid w:val="00145446"/>
    <w:rsid w:val="00145861"/>
    <w:rsid w:val="001458C9"/>
    <w:rsid w:val="00145D85"/>
    <w:rsid w:val="00145FE3"/>
    <w:rsid w:val="00146210"/>
    <w:rsid w:val="00146479"/>
    <w:rsid w:val="0014663A"/>
    <w:rsid w:val="00146C4F"/>
    <w:rsid w:val="00146F14"/>
    <w:rsid w:val="00146F2E"/>
    <w:rsid w:val="001471DE"/>
    <w:rsid w:val="00147357"/>
    <w:rsid w:val="00147625"/>
    <w:rsid w:val="00147BA5"/>
    <w:rsid w:val="00147E06"/>
    <w:rsid w:val="00150132"/>
    <w:rsid w:val="00150363"/>
    <w:rsid w:val="001503FB"/>
    <w:rsid w:val="00150483"/>
    <w:rsid w:val="001508CC"/>
    <w:rsid w:val="00150ABA"/>
    <w:rsid w:val="00150FB2"/>
    <w:rsid w:val="00151F25"/>
    <w:rsid w:val="00151FC5"/>
    <w:rsid w:val="0015226B"/>
    <w:rsid w:val="00152CDD"/>
    <w:rsid w:val="00153418"/>
    <w:rsid w:val="001535CF"/>
    <w:rsid w:val="0015377B"/>
    <w:rsid w:val="00153D9F"/>
    <w:rsid w:val="00153E8C"/>
    <w:rsid w:val="00154047"/>
    <w:rsid w:val="00154705"/>
    <w:rsid w:val="001549EE"/>
    <w:rsid w:val="00154F18"/>
    <w:rsid w:val="00154F56"/>
    <w:rsid w:val="0015539D"/>
    <w:rsid w:val="0015559E"/>
    <w:rsid w:val="0015616A"/>
    <w:rsid w:val="00156A0C"/>
    <w:rsid w:val="00156A40"/>
    <w:rsid w:val="00157263"/>
    <w:rsid w:val="001572EF"/>
    <w:rsid w:val="00157642"/>
    <w:rsid w:val="001578E7"/>
    <w:rsid w:val="00157C3E"/>
    <w:rsid w:val="00160615"/>
    <w:rsid w:val="00160651"/>
    <w:rsid w:val="001614E8"/>
    <w:rsid w:val="00162651"/>
    <w:rsid w:val="00162F3B"/>
    <w:rsid w:val="001630B5"/>
    <w:rsid w:val="001632FD"/>
    <w:rsid w:val="001633FF"/>
    <w:rsid w:val="00163435"/>
    <w:rsid w:val="0016364A"/>
    <w:rsid w:val="00163674"/>
    <w:rsid w:val="001641D9"/>
    <w:rsid w:val="0016467C"/>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1605"/>
    <w:rsid w:val="00171755"/>
    <w:rsid w:val="00172324"/>
    <w:rsid w:val="00172E0B"/>
    <w:rsid w:val="00172FCF"/>
    <w:rsid w:val="00173649"/>
    <w:rsid w:val="00174282"/>
    <w:rsid w:val="00174586"/>
    <w:rsid w:val="00174822"/>
    <w:rsid w:val="00174838"/>
    <w:rsid w:val="00174A96"/>
    <w:rsid w:val="00174BA5"/>
    <w:rsid w:val="00174C41"/>
    <w:rsid w:val="00174E42"/>
    <w:rsid w:val="00174E83"/>
    <w:rsid w:val="001751F4"/>
    <w:rsid w:val="0017549F"/>
    <w:rsid w:val="001756D8"/>
    <w:rsid w:val="00175B62"/>
    <w:rsid w:val="001763F8"/>
    <w:rsid w:val="00176575"/>
    <w:rsid w:val="001767C0"/>
    <w:rsid w:val="00176AC6"/>
    <w:rsid w:val="00176C78"/>
    <w:rsid w:val="00176E69"/>
    <w:rsid w:val="0017719B"/>
    <w:rsid w:val="001800B0"/>
    <w:rsid w:val="001803F3"/>
    <w:rsid w:val="00180B2E"/>
    <w:rsid w:val="00180CF6"/>
    <w:rsid w:val="00180DB7"/>
    <w:rsid w:val="0018139F"/>
    <w:rsid w:val="001814A7"/>
    <w:rsid w:val="00182A1B"/>
    <w:rsid w:val="00182C02"/>
    <w:rsid w:val="00182EAB"/>
    <w:rsid w:val="00182ECA"/>
    <w:rsid w:val="001838D9"/>
    <w:rsid w:val="00184125"/>
    <w:rsid w:val="0018446C"/>
    <w:rsid w:val="001846F0"/>
    <w:rsid w:val="001850B9"/>
    <w:rsid w:val="0018537F"/>
    <w:rsid w:val="001854BE"/>
    <w:rsid w:val="00185981"/>
    <w:rsid w:val="00185C6F"/>
    <w:rsid w:val="00186717"/>
    <w:rsid w:val="00186948"/>
    <w:rsid w:val="00186DA2"/>
    <w:rsid w:val="00187964"/>
    <w:rsid w:val="00187B26"/>
    <w:rsid w:val="001908FE"/>
    <w:rsid w:val="00190D51"/>
    <w:rsid w:val="00190F21"/>
    <w:rsid w:val="001911CE"/>
    <w:rsid w:val="00191892"/>
    <w:rsid w:val="0019194F"/>
    <w:rsid w:val="00192550"/>
    <w:rsid w:val="00192DA0"/>
    <w:rsid w:val="00192EBF"/>
    <w:rsid w:val="00193504"/>
    <w:rsid w:val="0019370F"/>
    <w:rsid w:val="00193761"/>
    <w:rsid w:val="00193811"/>
    <w:rsid w:val="00193B80"/>
    <w:rsid w:val="00193BC4"/>
    <w:rsid w:val="001943DA"/>
    <w:rsid w:val="00194E16"/>
    <w:rsid w:val="00195058"/>
    <w:rsid w:val="00195C46"/>
    <w:rsid w:val="00195CD4"/>
    <w:rsid w:val="0019605D"/>
    <w:rsid w:val="00196D9C"/>
    <w:rsid w:val="00196FEF"/>
    <w:rsid w:val="001973C9"/>
    <w:rsid w:val="001974C5"/>
    <w:rsid w:val="00197744"/>
    <w:rsid w:val="00197DC4"/>
    <w:rsid w:val="001A01F5"/>
    <w:rsid w:val="001A0360"/>
    <w:rsid w:val="001A082F"/>
    <w:rsid w:val="001A123D"/>
    <w:rsid w:val="001A1697"/>
    <w:rsid w:val="001A1B8A"/>
    <w:rsid w:val="001A1D56"/>
    <w:rsid w:val="001A2244"/>
    <w:rsid w:val="001A2C55"/>
    <w:rsid w:val="001A3715"/>
    <w:rsid w:val="001A3998"/>
    <w:rsid w:val="001A3A67"/>
    <w:rsid w:val="001A3F69"/>
    <w:rsid w:val="001A3F7D"/>
    <w:rsid w:val="001A4297"/>
    <w:rsid w:val="001A4581"/>
    <w:rsid w:val="001A4B82"/>
    <w:rsid w:val="001A4DD9"/>
    <w:rsid w:val="001A503E"/>
    <w:rsid w:val="001A518C"/>
    <w:rsid w:val="001A5875"/>
    <w:rsid w:val="001A5F64"/>
    <w:rsid w:val="001A62B3"/>
    <w:rsid w:val="001A6381"/>
    <w:rsid w:val="001A65AE"/>
    <w:rsid w:val="001A66EE"/>
    <w:rsid w:val="001A6A09"/>
    <w:rsid w:val="001A6AC7"/>
    <w:rsid w:val="001A6CFA"/>
    <w:rsid w:val="001A71E9"/>
    <w:rsid w:val="001A73C9"/>
    <w:rsid w:val="001B04E9"/>
    <w:rsid w:val="001B08BC"/>
    <w:rsid w:val="001B09D1"/>
    <w:rsid w:val="001B0E9F"/>
    <w:rsid w:val="001B0F55"/>
    <w:rsid w:val="001B1017"/>
    <w:rsid w:val="001B1098"/>
    <w:rsid w:val="001B13C8"/>
    <w:rsid w:val="001B1AEE"/>
    <w:rsid w:val="001B1B18"/>
    <w:rsid w:val="001B1CB6"/>
    <w:rsid w:val="001B23A7"/>
    <w:rsid w:val="001B24C1"/>
    <w:rsid w:val="001B28A1"/>
    <w:rsid w:val="001B2A72"/>
    <w:rsid w:val="001B31C1"/>
    <w:rsid w:val="001B3837"/>
    <w:rsid w:val="001B3CD4"/>
    <w:rsid w:val="001B3F79"/>
    <w:rsid w:val="001B3FE1"/>
    <w:rsid w:val="001B556D"/>
    <w:rsid w:val="001B583D"/>
    <w:rsid w:val="001B5D4E"/>
    <w:rsid w:val="001B635C"/>
    <w:rsid w:val="001B6603"/>
    <w:rsid w:val="001B6851"/>
    <w:rsid w:val="001B6B1A"/>
    <w:rsid w:val="001B7295"/>
    <w:rsid w:val="001B75E4"/>
    <w:rsid w:val="001B7814"/>
    <w:rsid w:val="001B7DEA"/>
    <w:rsid w:val="001B7E5A"/>
    <w:rsid w:val="001C025D"/>
    <w:rsid w:val="001C0514"/>
    <w:rsid w:val="001C165E"/>
    <w:rsid w:val="001C22A9"/>
    <w:rsid w:val="001C262F"/>
    <w:rsid w:val="001C2710"/>
    <w:rsid w:val="001C2CCE"/>
    <w:rsid w:val="001C3979"/>
    <w:rsid w:val="001C39BF"/>
    <w:rsid w:val="001C3BCF"/>
    <w:rsid w:val="001C3C16"/>
    <w:rsid w:val="001C4BCD"/>
    <w:rsid w:val="001C5A05"/>
    <w:rsid w:val="001C5AD3"/>
    <w:rsid w:val="001C5BAB"/>
    <w:rsid w:val="001C683D"/>
    <w:rsid w:val="001C69D4"/>
    <w:rsid w:val="001C6C08"/>
    <w:rsid w:val="001C6F92"/>
    <w:rsid w:val="001C7471"/>
    <w:rsid w:val="001C76E3"/>
    <w:rsid w:val="001C7B8A"/>
    <w:rsid w:val="001C7BC1"/>
    <w:rsid w:val="001C7D7A"/>
    <w:rsid w:val="001D040D"/>
    <w:rsid w:val="001D0425"/>
    <w:rsid w:val="001D0722"/>
    <w:rsid w:val="001D074A"/>
    <w:rsid w:val="001D088E"/>
    <w:rsid w:val="001D0975"/>
    <w:rsid w:val="001D1165"/>
    <w:rsid w:val="001D1BE7"/>
    <w:rsid w:val="001D20CA"/>
    <w:rsid w:val="001D2195"/>
    <w:rsid w:val="001D265B"/>
    <w:rsid w:val="001D2F8A"/>
    <w:rsid w:val="001D3634"/>
    <w:rsid w:val="001D387C"/>
    <w:rsid w:val="001D3A11"/>
    <w:rsid w:val="001D3ACA"/>
    <w:rsid w:val="001D3B8C"/>
    <w:rsid w:val="001D3D28"/>
    <w:rsid w:val="001D43E3"/>
    <w:rsid w:val="001D49E9"/>
    <w:rsid w:val="001D5433"/>
    <w:rsid w:val="001D54D2"/>
    <w:rsid w:val="001D55B1"/>
    <w:rsid w:val="001D5E71"/>
    <w:rsid w:val="001D6199"/>
    <w:rsid w:val="001D66F4"/>
    <w:rsid w:val="001D6B9F"/>
    <w:rsid w:val="001D6E15"/>
    <w:rsid w:val="001D6F69"/>
    <w:rsid w:val="001D7106"/>
    <w:rsid w:val="001D77BA"/>
    <w:rsid w:val="001D78F4"/>
    <w:rsid w:val="001D79D8"/>
    <w:rsid w:val="001E0323"/>
    <w:rsid w:val="001E0476"/>
    <w:rsid w:val="001E09CE"/>
    <w:rsid w:val="001E0A70"/>
    <w:rsid w:val="001E0D49"/>
    <w:rsid w:val="001E1646"/>
    <w:rsid w:val="001E1972"/>
    <w:rsid w:val="001E2228"/>
    <w:rsid w:val="001E2472"/>
    <w:rsid w:val="001E2B86"/>
    <w:rsid w:val="001E2DD6"/>
    <w:rsid w:val="001E3554"/>
    <w:rsid w:val="001E3F8A"/>
    <w:rsid w:val="001E44AD"/>
    <w:rsid w:val="001E470D"/>
    <w:rsid w:val="001E4766"/>
    <w:rsid w:val="001E4842"/>
    <w:rsid w:val="001E497C"/>
    <w:rsid w:val="001E535D"/>
    <w:rsid w:val="001E5401"/>
    <w:rsid w:val="001E580E"/>
    <w:rsid w:val="001E62F8"/>
    <w:rsid w:val="001E6752"/>
    <w:rsid w:val="001E67F9"/>
    <w:rsid w:val="001E6815"/>
    <w:rsid w:val="001E6E92"/>
    <w:rsid w:val="001E6F4B"/>
    <w:rsid w:val="001E7760"/>
    <w:rsid w:val="001E79CB"/>
    <w:rsid w:val="001F0087"/>
    <w:rsid w:val="001F0451"/>
    <w:rsid w:val="001F0487"/>
    <w:rsid w:val="001F0971"/>
    <w:rsid w:val="001F0A9F"/>
    <w:rsid w:val="001F12E4"/>
    <w:rsid w:val="001F18D3"/>
    <w:rsid w:val="001F19D7"/>
    <w:rsid w:val="001F1D77"/>
    <w:rsid w:val="001F1E61"/>
    <w:rsid w:val="001F242C"/>
    <w:rsid w:val="001F260E"/>
    <w:rsid w:val="001F2752"/>
    <w:rsid w:val="001F2F54"/>
    <w:rsid w:val="001F2F9D"/>
    <w:rsid w:val="001F31FA"/>
    <w:rsid w:val="001F39FD"/>
    <w:rsid w:val="001F483E"/>
    <w:rsid w:val="001F49DD"/>
    <w:rsid w:val="001F4DF9"/>
    <w:rsid w:val="001F4FAC"/>
    <w:rsid w:val="001F5B13"/>
    <w:rsid w:val="001F5DE9"/>
    <w:rsid w:val="001F5E8D"/>
    <w:rsid w:val="001F6550"/>
    <w:rsid w:val="001F6751"/>
    <w:rsid w:val="001F690A"/>
    <w:rsid w:val="001F6FE5"/>
    <w:rsid w:val="001F70E2"/>
    <w:rsid w:val="001F775E"/>
    <w:rsid w:val="00200383"/>
    <w:rsid w:val="002003D3"/>
    <w:rsid w:val="002007B1"/>
    <w:rsid w:val="00200EB6"/>
    <w:rsid w:val="00201745"/>
    <w:rsid w:val="0020195C"/>
    <w:rsid w:val="00201C42"/>
    <w:rsid w:val="00201D39"/>
    <w:rsid w:val="00201E4E"/>
    <w:rsid w:val="00201FCA"/>
    <w:rsid w:val="002026FD"/>
    <w:rsid w:val="00202977"/>
    <w:rsid w:val="002029F4"/>
    <w:rsid w:val="00202CF8"/>
    <w:rsid w:val="00203121"/>
    <w:rsid w:val="00203562"/>
    <w:rsid w:val="00203872"/>
    <w:rsid w:val="002038C6"/>
    <w:rsid w:val="00203E79"/>
    <w:rsid w:val="0020412B"/>
    <w:rsid w:val="00204551"/>
    <w:rsid w:val="002047AE"/>
    <w:rsid w:val="00204B09"/>
    <w:rsid w:val="00204FA8"/>
    <w:rsid w:val="002053AE"/>
    <w:rsid w:val="0020540C"/>
    <w:rsid w:val="002059EE"/>
    <w:rsid w:val="00205A48"/>
    <w:rsid w:val="002060E7"/>
    <w:rsid w:val="00206759"/>
    <w:rsid w:val="0020691E"/>
    <w:rsid w:val="00206B3C"/>
    <w:rsid w:val="00206BBE"/>
    <w:rsid w:val="00206E9B"/>
    <w:rsid w:val="00207578"/>
    <w:rsid w:val="00207779"/>
    <w:rsid w:val="00207EAB"/>
    <w:rsid w:val="002103D4"/>
    <w:rsid w:val="002105C4"/>
    <w:rsid w:val="00210DA6"/>
    <w:rsid w:val="00210F69"/>
    <w:rsid w:val="002111F9"/>
    <w:rsid w:val="002115E3"/>
    <w:rsid w:val="00211729"/>
    <w:rsid w:val="002119A0"/>
    <w:rsid w:val="00211D17"/>
    <w:rsid w:val="00211D41"/>
    <w:rsid w:val="00211DDB"/>
    <w:rsid w:val="00211F76"/>
    <w:rsid w:val="0021208A"/>
    <w:rsid w:val="00212F47"/>
    <w:rsid w:val="002138FE"/>
    <w:rsid w:val="00213AB9"/>
    <w:rsid w:val="00213DB9"/>
    <w:rsid w:val="00213E44"/>
    <w:rsid w:val="00214527"/>
    <w:rsid w:val="002146BC"/>
    <w:rsid w:val="00214788"/>
    <w:rsid w:val="00214A9F"/>
    <w:rsid w:val="00214FB6"/>
    <w:rsid w:val="002150AA"/>
    <w:rsid w:val="00215297"/>
    <w:rsid w:val="0021598A"/>
    <w:rsid w:val="00215D19"/>
    <w:rsid w:val="00215FF0"/>
    <w:rsid w:val="00216226"/>
    <w:rsid w:val="00216347"/>
    <w:rsid w:val="00216355"/>
    <w:rsid w:val="00216367"/>
    <w:rsid w:val="002163C1"/>
    <w:rsid w:val="00216813"/>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1B"/>
    <w:rsid w:val="00220F93"/>
    <w:rsid w:val="002211E6"/>
    <w:rsid w:val="00221252"/>
    <w:rsid w:val="00221711"/>
    <w:rsid w:val="00221845"/>
    <w:rsid w:val="002221D0"/>
    <w:rsid w:val="002224DC"/>
    <w:rsid w:val="00222573"/>
    <w:rsid w:val="00222DA2"/>
    <w:rsid w:val="00222FA1"/>
    <w:rsid w:val="00223342"/>
    <w:rsid w:val="002234DD"/>
    <w:rsid w:val="00223D18"/>
    <w:rsid w:val="0022414B"/>
    <w:rsid w:val="0022427E"/>
    <w:rsid w:val="00224FE8"/>
    <w:rsid w:val="002259CB"/>
    <w:rsid w:val="00225BE8"/>
    <w:rsid w:val="00225EBB"/>
    <w:rsid w:val="00225F9C"/>
    <w:rsid w:val="0022651F"/>
    <w:rsid w:val="00227856"/>
    <w:rsid w:val="002279E6"/>
    <w:rsid w:val="00227C21"/>
    <w:rsid w:val="00230018"/>
    <w:rsid w:val="0023001C"/>
    <w:rsid w:val="0023020C"/>
    <w:rsid w:val="00230484"/>
    <w:rsid w:val="00230696"/>
    <w:rsid w:val="00230881"/>
    <w:rsid w:val="002309F2"/>
    <w:rsid w:val="00230BDE"/>
    <w:rsid w:val="00231133"/>
    <w:rsid w:val="00231B82"/>
    <w:rsid w:val="00231C67"/>
    <w:rsid w:val="00231E3A"/>
    <w:rsid w:val="00231F3C"/>
    <w:rsid w:val="0023207F"/>
    <w:rsid w:val="002328D1"/>
    <w:rsid w:val="00232A7B"/>
    <w:rsid w:val="0023332F"/>
    <w:rsid w:val="0023337E"/>
    <w:rsid w:val="00233731"/>
    <w:rsid w:val="002339C2"/>
    <w:rsid w:val="00233EA7"/>
    <w:rsid w:val="00234205"/>
    <w:rsid w:val="002342CE"/>
    <w:rsid w:val="00234541"/>
    <w:rsid w:val="00234928"/>
    <w:rsid w:val="00234FC7"/>
    <w:rsid w:val="002354CD"/>
    <w:rsid w:val="00235C65"/>
    <w:rsid w:val="002360DB"/>
    <w:rsid w:val="00236161"/>
    <w:rsid w:val="00236453"/>
    <w:rsid w:val="00236666"/>
    <w:rsid w:val="002367CD"/>
    <w:rsid w:val="00236D8A"/>
    <w:rsid w:val="002372BD"/>
    <w:rsid w:val="0024053F"/>
    <w:rsid w:val="0024075B"/>
    <w:rsid w:val="0024095B"/>
    <w:rsid w:val="00240CD3"/>
    <w:rsid w:val="00240D23"/>
    <w:rsid w:val="00240E4C"/>
    <w:rsid w:val="00241098"/>
    <w:rsid w:val="00241553"/>
    <w:rsid w:val="00241C61"/>
    <w:rsid w:val="00242826"/>
    <w:rsid w:val="00242C25"/>
    <w:rsid w:val="00242C9C"/>
    <w:rsid w:val="00243474"/>
    <w:rsid w:val="0024405C"/>
    <w:rsid w:val="002440EF"/>
    <w:rsid w:val="002442DB"/>
    <w:rsid w:val="00244C60"/>
    <w:rsid w:val="00244ECF"/>
    <w:rsid w:val="002455CB"/>
    <w:rsid w:val="002457C5"/>
    <w:rsid w:val="00245B80"/>
    <w:rsid w:val="00245E32"/>
    <w:rsid w:val="00245FF6"/>
    <w:rsid w:val="002460AF"/>
    <w:rsid w:val="002465A3"/>
    <w:rsid w:val="002466A9"/>
    <w:rsid w:val="00246731"/>
    <w:rsid w:val="002467AB"/>
    <w:rsid w:val="00246A02"/>
    <w:rsid w:val="00247115"/>
    <w:rsid w:val="00247964"/>
    <w:rsid w:val="00247D88"/>
    <w:rsid w:val="00247E17"/>
    <w:rsid w:val="002503A9"/>
    <w:rsid w:val="0025059B"/>
    <w:rsid w:val="002509BB"/>
    <w:rsid w:val="002512A7"/>
    <w:rsid w:val="00251610"/>
    <w:rsid w:val="002516FC"/>
    <w:rsid w:val="00251998"/>
    <w:rsid w:val="00251A2E"/>
    <w:rsid w:val="00251D1E"/>
    <w:rsid w:val="002522BE"/>
    <w:rsid w:val="0025231C"/>
    <w:rsid w:val="00252996"/>
    <w:rsid w:val="00252DFD"/>
    <w:rsid w:val="002530C9"/>
    <w:rsid w:val="00253374"/>
    <w:rsid w:val="00253381"/>
    <w:rsid w:val="002538AC"/>
    <w:rsid w:val="002538EC"/>
    <w:rsid w:val="00253A82"/>
    <w:rsid w:val="00253B38"/>
    <w:rsid w:val="00254304"/>
    <w:rsid w:val="002549D4"/>
    <w:rsid w:val="0025528D"/>
    <w:rsid w:val="0025549B"/>
    <w:rsid w:val="002556C4"/>
    <w:rsid w:val="00256501"/>
    <w:rsid w:val="00256B85"/>
    <w:rsid w:val="00256BCC"/>
    <w:rsid w:val="002572EB"/>
    <w:rsid w:val="0025735B"/>
    <w:rsid w:val="00257CA7"/>
    <w:rsid w:val="00260169"/>
    <w:rsid w:val="002604ED"/>
    <w:rsid w:val="0026065D"/>
    <w:rsid w:val="00260C48"/>
    <w:rsid w:val="00260E9B"/>
    <w:rsid w:val="00261988"/>
    <w:rsid w:val="00261EB2"/>
    <w:rsid w:val="002623DB"/>
    <w:rsid w:val="00262BFF"/>
    <w:rsid w:val="00262EF4"/>
    <w:rsid w:val="002630EE"/>
    <w:rsid w:val="00263145"/>
    <w:rsid w:val="002633FF"/>
    <w:rsid w:val="00263971"/>
    <w:rsid w:val="00263A4E"/>
    <w:rsid w:val="00263D45"/>
    <w:rsid w:val="0026442B"/>
    <w:rsid w:val="002648B0"/>
    <w:rsid w:val="002648DD"/>
    <w:rsid w:val="00264A49"/>
    <w:rsid w:val="00264AEB"/>
    <w:rsid w:val="00264EC7"/>
    <w:rsid w:val="0026568F"/>
    <w:rsid w:val="002659AF"/>
    <w:rsid w:val="00265D57"/>
    <w:rsid w:val="002660FF"/>
    <w:rsid w:val="00266987"/>
    <w:rsid w:val="00266A8D"/>
    <w:rsid w:val="00266CE3"/>
    <w:rsid w:val="0026712C"/>
    <w:rsid w:val="0026718D"/>
    <w:rsid w:val="002671CD"/>
    <w:rsid w:val="002675C8"/>
    <w:rsid w:val="0026765E"/>
    <w:rsid w:val="0026784C"/>
    <w:rsid w:val="00267A5D"/>
    <w:rsid w:val="00267CDA"/>
    <w:rsid w:val="0027006C"/>
    <w:rsid w:val="00270A3C"/>
    <w:rsid w:val="00270C09"/>
    <w:rsid w:val="00271167"/>
    <w:rsid w:val="00271231"/>
    <w:rsid w:val="002712A8"/>
    <w:rsid w:val="00271A29"/>
    <w:rsid w:val="00272524"/>
    <w:rsid w:val="00272574"/>
    <w:rsid w:val="002726DC"/>
    <w:rsid w:val="00272833"/>
    <w:rsid w:val="00272C1A"/>
    <w:rsid w:val="0027475F"/>
    <w:rsid w:val="0027497C"/>
    <w:rsid w:val="00274B72"/>
    <w:rsid w:val="00274BDB"/>
    <w:rsid w:val="00274F2A"/>
    <w:rsid w:val="00275303"/>
    <w:rsid w:val="00275384"/>
    <w:rsid w:val="00275595"/>
    <w:rsid w:val="00275CBB"/>
    <w:rsid w:val="00275F21"/>
    <w:rsid w:val="002761A1"/>
    <w:rsid w:val="00276B7E"/>
    <w:rsid w:val="00276B8B"/>
    <w:rsid w:val="00277723"/>
    <w:rsid w:val="002778BE"/>
    <w:rsid w:val="00277977"/>
    <w:rsid w:val="00277E86"/>
    <w:rsid w:val="00277E99"/>
    <w:rsid w:val="002805A9"/>
    <w:rsid w:val="00280761"/>
    <w:rsid w:val="00280A70"/>
    <w:rsid w:val="00280C80"/>
    <w:rsid w:val="002815FB"/>
    <w:rsid w:val="00281C12"/>
    <w:rsid w:val="00281CA8"/>
    <w:rsid w:val="00282269"/>
    <w:rsid w:val="0028248D"/>
    <w:rsid w:val="002826C7"/>
    <w:rsid w:val="002829D6"/>
    <w:rsid w:val="00282AEC"/>
    <w:rsid w:val="00282D38"/>
    <w:rsid w:val="00283114"/>
    <w:rsid w:val="0028343C"/>
    <w:rsid w:val="00283A5C"/>
    <w:rsid w:val="00283CB4"/>
    <w:rsid w:val="0028475F"/>
    <w:rsid w:val="0028525E"/>
    <w:rsid w:val="00285522"/>
    <w:rsid w:val="0028566F"/>
    <w:rsid w:val="002858DD"/>
    <w:rsid w:val="002869F1"/>
    <w:rsid w:val="00287CD0"/>
    <w:rsid w:val="00287D97"/>
    <w:rsid w:val="0029009E"/>
    <w:rsid w:val="00290598"/>
    <w:rsid w:val="00290807"/>
    <w:rsid w:val="00290B39"/>
    <w:rsid w:val="00290E88"/>
    <w:rsid w:val="00290EFC"/>
    <w:rsid w:val="002911A8"/>
    <w:rsid w:val="0029196C"/>
    <w:rsid w:val="002919FE"/>
    <w:rsid w:val="00291E80"/>
    <w:rsid w:val="0029212D"/>
    <w:rsid w:val="00292236"/>
    <w:rsid w:val="00292382"/>
    <w:rsid w:val="0029242D"/>
    <w:rsid w:val="002926FC"/>
    <w:rsid w:val="00292984"/>
    <w:rsid w:val="00293406"/>
    <w:rsid w:val="00293455"/>
    <w:rsid w:val="0029380E"/>
    <w:rsid w:val="00293BED"/>
    <w:rsid w:val="00293DAC"/>
    <w:rsid w:val="002943A9"/>
    <w:rsid w:val="00294569"/>
    <w:rsid w:val="00294968"/>
    <w:rsid w:val="00294E0F"/>
    <w:rsid w:val="00295019"/>
    <w:rsid w:val="002954B1"/>
    <w:rsid w:val="002955A7"/>
    <w:rsid w:val="00295677"/>
    <w:rsid w:val="00295893"/>
    <w:rsid w:val="0029592D"/>
    <w:rsid w:val="00295D5E"/>
    <w:rsid w:val="00296949"/>
    <w:rsid w:val="00296B42"/>
    <w:rsid w:val="002973E5"/>
    <w:rsid w:val="00297959"/>
    <w:rsid w:val="00297DBB"/>
    <w:rsid w:val="00297E28"/>
    <w:rsid w:val="00297E3B"/>
    <w:rsid w:val="002A0451"/>
    <w:rsid w:val="002A0746"/>
    <w:rsid w:val="002A07FF"/>
    <w:rsid w:val="002A1778"/>
    <w:rsid w:val="002A1C0E"/>
    <w:rsid w:val="002A1CAD"/>
    <w:rsid w:val="002A1E85"/>
    <w:rsid w:val="002A2AE8"/>
    <w:rsid w:val="002A2B2E"/>
    <w:rsid w:val="002A2B70"/>
    <w:rsid w:val="002A30EB"/>
    <w:rsid w:val="002A36DA"/>
    <w:rsid w:val="002A37D5"/>
    <w:rsid w:val="002A3B69"/>
    <w:rsid w:val="002A4065"/>
    <w:rsid w:val="002A4226"/>
    <w:rsid w:val="002A4300"/>
    <w:rsid w:val="002A45AF"/>
    <w:rsid w:val="002A477A"/>
    <w:rsid w:val="002A49F8"/>
    <w:rsid w:val="002A4A15"/>
    <w:rsid w:val="002A580F"/>
    <w:rsid w:val="002A58A0"/>
    <w:rsid w:val="002A59B0"/>
    <w:rsid w:val="002A6EC1"/>
    <w:rsid w:val="002A7764"/>
    <w:rsid w:val="002A7AAA"/>
    <w:rsid w:val="002A7F9B"/>
    <w:rsid w:val="002B00A1"/>
    <w:rsid w:val="002B060A"/>
    <w:rsid w:val="002B0622"/>
    <w:rsid w:val="002B1677"/>
    <w:rsid w:val="002B1D82"/>
    <w:rsid w:val="002B230D"/>
    <w:rsid w:val="002B271B"/>
    <w:rsid w:val="002B2863"/>
    <w:rsid w:val="002B294F"/>
    <w:rsid w:val="002B2BF0"/>
    <w:rsid w:val="002B2D17"/>
    <w:rsid w:val="002B2EA0"/>
    <w:rsid w:val="002B3294"/>
    <w:rsid w:val="002B37E8"/>
    <w:rsid w:val="002B413E"/>
    <w:rsid w:val="002B4301"/>
    <w:rsid w:val="002B4CF2"/>
    <w:rsid w:val="002B5344"/>
    <w:rsid w:val="002B58B5"/>
    <w:rsid w:val="002B5AE3"/>
    <w:rsid w:val="002B6776"/>
    <w:rsid w:val="002B68E5"/>
    <w:rsid w:val="002B6CA4"/>
    <w:rsid w:val="002B6FC5"/>
    <w:rsid w:val="002B72C2"/>
    <w:rsid w:val="002B76F2"/>
    <w:rsid w:val="002B7EF9"/>
    <w:rsid w:val="002B7F46"/>
    <w:rsid w:val="002C04E1"/>
    <w:rsid w:val="002C06C1"/>
    <w:rsid w:val="002C099F"/>
    <w:rsid w:val="002C0BA3"/>
    <w:rsid w:val="002C0CA5"/>
    <w:rsid w:val="002C0FA2"/>
    <w:rsid w:val="002C10F4"/>
    <w:rsid w:val="002C12AD"/>
    <w:rsid w:val="002C144F"/>
    <w:rsid w:val="002C16DF"/>
    <w:rsid w:val="002C1875"/>
    <w:rsid w:val="002C22AC"/>
    <w:rsid w:val="002C2B54"/>
    <w:rsid w:val="002C302A"/>
    <w:rsid w:val="002C316E"/>
    <w:rsid w:val="002C3640"/>
    <w:rsid w:val="002C3707"/>
    <w:rsid w:val="002C3B70"/>
    <w:rsid w:val="002C3C8C"/>
    <w:rsid w:val="002C3DB4"/>
    <w:rsid w:val="002C3E58"/>
    <w:rsid w:val="002C3EFD"/>
    <w:rsid w:val="002C4062"/>
    <w:rsid w:val="002C42DA"/>
    <w:rsid w:val="002C467D"/>
    <w:rsid w:val="002C470A"/>
    <w:rsid w:val="002C48B2"/>
    <w:rsid w:val="002C50C6"/>
    <w:rsid w:val="002C5202"/>
    <w:rsid w:val="002C5592"/>
    <w:rsid w:val="002C57ED"/>
    <w:rsid w:val="002C5984"/>
    <w:rsid w:val="002C5BBA"/>
    <w:rsid w:val="002C5E65"/>
    <w:rsid w:val="002C61A8"/>
    <w:rsid w:val="002C62BE"/>
    <w:rsid w:val="002C6318"/>
    <w:rsid w:val="002C6B75"/>
    <w:rsid w:val="002C6B7F"/>
    <w:rsid w:val="002C7612"/>
    <w:rsid w:val="002C7651"/>
    <w:rsid w:val="002C795D"/>
    <w:rsid w:val="002C798F"/>
    <w:rsid w:val="002C7D74"/>
    <w:rsid w:val="002D0B5C"/>
    <w:rsid w:val="002D0C89"/>
    <w:rsid w:val="002D0D0B"/>
    <w:rsid w:val="002D0EC5"/>
    <w:rsid w:val="002D0FBA"/>
    <w:rsid w:val="002D1363"/>
    <w:rsid w:val="002D138E"/>
    <w:rsid w:val="002D1816"/>
    <w:rsid w:val="002D1976"/>
    <w:rsid w:val="002D24B4"/>
    <w:rsid w:val="002D2655"/>
    <w:rsid w:val="002D37C8"/>
    <w:rsid w:val="002D3D90"/>
    <w:rsid w:val="002D3E51"/>
    <w:rsid w:val="002D3F74"/>
    <w:rsid w:val="002D40EF"/>
    <w:rsid w:val="002D4397"/>
    <w:rsid w:val="002D4506"/>
    <w:rsid w:val="002D4BE3"/>
    <w:rsid w:val="002D4C07"/>
    <w:rsid w:val="002D53A8"/>
    <w:rsid w:val="002D5636"/>
    <w:rsid w:val="002D570C"/>
    <w:rsid w:val="002D62AC"/>
    <w:rsid w:val="002D669B"/>
    <w:rsid w:val="002D6DC2"/>
    <w:rsid w:val="002D7038"/>
    <w:rsid w:val="002D74AC"/>
    <w:rsid w:val="002D77A7"/>
    <w:rsid w:val="002D7FFC"/>
    <w:rsid w:val="002E04BE"/>
    <w:rsid w:val="002E07BE"/>
    <w:rsid w:val="002E07E6"/>
    <w:rsid w:val="002E0B40"/>
    <w:rsid w:val="002E105B"/>
    <w:rsid w:val="002E10AE"/>
    <w:rsid w:val="002E10B9"/>
    <w:rsid w:val="002E1B19"/>
    <w:rsid w:val="002E1C2B"/>
    <w:rsid w:val="002E255E"/>
    <w:rsid w:val="002E2A3F"/>
    <w:rsid w:val="002E2AAC"/>
    <w:rsid w:val="002E2C37"/>
    <w:rsid w:val="002E2E5C"/>
    <w:rsid w:val="002E32E6"/>
    <w:rsid w:val="002E3AF4"/>
    <w:rsid w:val="002E3D5C"/>
    <w:rsid w:val="002E48CD"/>
    <w:rsid w:val="002E4D40"/>
    <w:rsid w:val="002E5204"/>
    <w:rsid w:val="002E5878"/>
    <w:rsid w:val="002E5AAB"/>
    <w:rsid w:val="002E6191"/>
    <w:rsid w:val="002E64A9"/>
    <w:rsid w:val="002E66AF"/>
    <w:rsid w:val="002E6CF4"/>
    <w:rsid w:val="002E6D0A"/>
    <w:rsid w:val="002E6D20"/>
    <w:rsid w:val="002E6F46"/>
    <w:rsid w:val="002E7154"/>
    <w:rsid w:val="002E778B"/>
    <w:rsid w:val="002E7B82"/>
    <w:rsid w:val="002E7D66"/>
    <w:rsid w:val="002E7DF0"/>
    <w:rsid w:val="002E7F3B"/>
    <w:rsid w:val="002F0C70"/>
    <w:rsid w:val="002F0E0B"/>
    <w:rsid w:val="002F0E97"/>
    <w:rsid w:val="002F0FC8"/>
    <w:rsid w:val="002F10B7"/>
    <w:rsid w:val="002F10F5"/>
    <w:rsid w:val="002F12CF"/>
    <w:rsid w:val="002F17C6"/>
    <w:rsid w:val="002F1B67"/>
    <w:rsid w:val="002F1B6A"/>
    <w:rsid w:val="002F2AEC"/>
    <w:rsid w:val="002F397F"/>
    <w:rsid w:val="002F3E3B"/>
    <w:rsid w:val="002F3ECE"/>
    <w:rsid w:val="002F4122"/>
    <w:rsid w:val="002F4476"/>
    <w:rsid w:val="002F4901"/>
    <w:rsid w:val="002F50FA"/>
    <w:rsid w:val="002F540F"/>
    <w:rsid w:val="002F5463"/>
    <w:rsid w:val="002F5E5A"/>
    <w:rsid w:val="002F6AC0"/>
    <w:rsid w:val="002F6AFB"/>
    <w:rsid w:val="002F6F31"/>
    <w:rsid w:val="002F73C6"/>
    <w:rsid w:val="002F7558"/>
    <w:rsid w:val="002F76A8"/>
    <w:rsid w:val="002F76B9"/>
    <w:rsid w:val="002F7A5D"/>
    <w:rsid w:val="00300156"/>
    <w:rsid w:val="0030041F"/>
    <w:rsid w:val="00300485"/>
    <w:rsid w:val="00300598"/>
    <w:rsid w:val="00300C39"/>
    <w:rsid w:val="00301A4E"/>
    <w:rsid w:val="00301ACA"/>
    <w:rsid w:val="00302017"/>
    <w:rsid w:val="003021FA"/>
    <w:rsid w:val="00302254"/>
    <w:rsid w:val="0030258F"/>
    <w:rsid w:val="00302C17"/>
    <w:rsid w:val="00302CAA"/>
    <w:rsid w:val="00302F07"/>
    <w:rsid w:val="0030331B"/>
    <w:rsid w:val="003039A4"/>
    <w:rsid w:val="00303C5E"/>
    <w:rsid w:val="00304093"/>
    <w:rsid w:val="003040CD"/>
    <w:rsid w:val="0030417D"/>
    <w:rsid w:val="0030451F"/>
    <w:rsid w:val="003045EF"/>
    <w:rsid w:val="0030478F"/>
    <w:rsid w:val="00304959"/>
    <w:rsid w:val="00304B51"/>
    <w:rsid w:val="00304FD3"/>
    <w:rsid w:val="0030542F"/>
    <w:rsid w:val="003057E7"/>
    <w:rsid w:val="003058C4"/>
    <w:rsid w:val="00305AF2"/>
    <w:rsid w:val="00305BB4"/>
    <w:rsid w:val="00305FE1"/>
    <w:rsid w:val="0030642B"/>
    <w:rsid w:val="00306D5A"/>
    <w:rsid w:val="00306E1C"/>
    <w:rsid w:val="0030706D"/>
    <w:rsid w:val="00307244"/>
    <w:rsid w:val="0030774C"/>
    <w:rsid w:val="00307CC5"/>
    <w:rsid w:val="00310B2A"/>
    <w:rsid w:val="00311222"/>
    <w:rsid w:val="00311690"/>
    <w:rsid w:val="00311C55"/>
    <w:rsid w:val="00311D6F"/>
    <w:rsid w:val="003123A3"/>
    <w:rsid w:val="0031264C"/>
    <w:rsid w:val="00312A11"/>
    <w:rsid w:val="003133FB"/>
    <w:rsid w:val="00313800"/>
    <w:rsid w:val="00313806"/>
    <w:rsid w:val="0031390A"/>
    <w:rsid w:val="00313B33"/>
    <w:rsid w:val="00314EA6"/>
    <w:rsid w:val="0031528C"/>
    <w:rsid w:val="00315655"/>
    <w:rsid w:val="00315801"/>
    <w:rsid w:val="00315A4A"/>
    <w:rsid w:val="00315ADC"/>
    <w:rsid w:val="003160BA"/>
    <w:rsid w:val="00316129"/>
    <w:rsid w:val="00316380"/>
    <w:rsid w:val="003164EF"/>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623"/>
    <w:rsid w:val="003229F0"/>
    <w:rsid w:val="00322EAC"/>
    <w:rsid w:val="00322F18"/>
    <w:rsid w:val="00323342"/>
    <w:rsid w:val="003235DA"/>
    <w:rsid w:val="00323719"/>
    <w:rsid w:val="003237F0"/>
    <w:rsid w:val="00323F0E"/>
    <w:rsid w:val="00324139"/>
    <w:rsid w:val="00324294"/>
    <w:rsid w:val="00324D3B"/>
    <w:rsid w:val="00325274"/>
    <w:rsid w:val="00325507"/>
    <w:rsid w:val="00325534"/>
    <w:rsid w:val="00325DEC"/>
    <w:rsid w:val="00325EEA"/>
    <w:rsid w:val="003263DB"/>
    <w:rsid w:val="0032671D"/>
    <w:rsid w:val="00327084"/>
    <w:rsid w:val="003270EE"/>
    <w:rsid w:val="0032727D"/>
    <w:rsid w:val="00327458"/>
    <w:rsid w:val="003275C4"/>
    <w:rsid w:val="003276E1"/>
    <w:rsid w:val="00327775"/>
    <w:rsid w:val="0032786A"/>
    <w:rsid w:val="00327C21"/>
    <w:rsid w:val="00327D7D"/>
    <w:rsid w:val="00330890"/>
    <w:rsid w:val="00330DA8"/>
    <w:rsid w:val="00331538"/>
    <w:rsid w:val="00331829"/>
    <w:rsid w:val="00331C2D"/>
    <w:rsid w:val="00331CDE"/>
    <w:rsid w:val="003322FB"/>
    <w:rsid w:val="003326C0"/>
    <w:rsid w:val="00332CD8"/>
    <w:rsid w:val="00333243"/>
    <w:rsid w:val="003337BD"/>
    <w:rsid w:val="00334BA4"/>
    <w:rsid w:val="00334C43"/>
    <w:rsid w:val="0033538F"/>
    <w:rsid w:val="003357E0"/>
    <w:rsid w:val="00335EA1"/>
    <w:rsid w:val="00336268"/>
    <w:rsid w:val="003366D2"/>
    <w:rsid w:val="00336926"/>
    <w:rsid w:val="00336AED"/>
    <w:rsid w:val="00336F4B"/>
    <w:rsid w:val="003371BA"/>
    <w:rsid w:val="00337BEC"/>
    <w:rsid w:val="00337D44"/>
    <w:rsid w:val="00337F04"/>
    <w:rsid w:val="0034020E"/>
    <w:rsid w:val="00340950"/>
    <w:rsid w:val="00340B7E"/>
    <w:rsid w:val="003410FC"/>
    <w:rsid w:val="003419CD"/>
    <w:rsid w:val="00341D8C"/>
    <w:rsid w:val="00341DE5"/>
    <w:rsid w:val="00341E53"/>
    <w:rsid w:val="00342193"/>
    <w:rsid w:val="003421D6"/>
    <w:rsid w:val="003424DD"/>
    <w:rsid w:val="0034265B"/>
    <w:rsid w:val="00342969"/>
    <w:rsid w:val="00342CC4"/>
    <w:rsid w:val="0034309F"/>
    <w:rsid w:val="003434DB"/>
    <w:rsid w:val="003435F6"/>
    <w:rsid w:val="00343C53"/>
    <w:rsid w:val="00343CC5"/>
    <w:rsid w:val="00343E8F"/>
    <w:rsid w:val="00344055"/>
    <w:rsid w:val="003446A9"/>
    <w:rsid w:val="00344F5D"/>
    <w:rsid w:val="00345062"/>
    <w:rsid w:val="0034518D"/>
    <w:rsid w:val="0034536A"/>
    <w:rsid w:val="00345568"/>
    <w:rsid w:val="003455E8"/>
    <w:rsid w:val="003456A6"/>
    <w:rsid w:val="00345985"/>
    <w:rsid w:val="00345C35"/>
    <w:rsid w:val="00346C9B"/>
    <w:rsid w:val="00346CFA"/>
    <w:rsid w:val="00346DCF"/>
    <w:rsid w:val="00346E53"/>
    <w:rsid w:val="003470F3"/>
    <w:rsid w:val="003471D8"/>
    <w:rsid w:val="00347856"/>
    <w:rsid w:val="003503F0"/>
    <w:rsid w:val="003522C0"/>
    <w:rsid w:val="00352347"/>
    <w:rsid w:val="0035272B"/>
    <w:rsid w:val="003528E2"/>
    <w:rsid w:val="003529ED"/>
    <w:rsid w:val="00352C97"/>
    <w:rsid w:val="00352D3F"/>
    <w:rsid w:val="003531D7"/>
    <w:rsid w:val="003536E8"/>
    <w:rsid w:val="003538B0"/>
    <w:rsid w:val="00353BBD"/>
    <w:rsid w:val="00354749"/>
    <w:rsid w:val="00354C21"/>
    <w:rsid w:val="00354E54"/>
    <w:rsid w:val="00354EA6"/>
    <w:rsid w:val="003554FC"/>
    <w:rsid w:val="00355D09"/>
    <w:rsid w:val="00355F24"/>
    <w:rsid w:val="0035631C"/>
    <w:rsid w:val="00356349"/>
    <w:rsid w:val="003563F2"/>
    <w:rsid w:val="0035646C"/>
    <w:rsid w:val="0035707F"/>
    <w:rsid w:val="003571F4"/>
    <w:rsid w:val="003574D5"/>
    <w:rsid w:val="0035759D"/>
    <w:rsid w:val="00357E21"/>
    <w:rsid w:val="003601B1"/>
    <w:rsid w:val="003605A1"/>
    <w:rsid w:val="00360649"/>
    <w:rsid w:val="0036069B"/>
    <w:rsid w:val="00360772"/>
    <w:rsid w:val="00360CFD"/>
    <w:rsid w:val="00360D7A"/>
    <w:rsid w:val="00360E16"/>
    <w:rsid w:val="003610D1"/>
    <w:rsid w:val="0036111B"/>
    <w:rsid w:val="003614AE"/>
    <w:rsid w:val="003616A3"/>
    <w:rsid w:val="003618C0"/>
    <w:rsid w:val="00361D0E"/>
    <w:rsid w:val="00361DF9"/>
    <w:rsid w:val="0036214E"/>
    <w:rsid w:val="003623FD"/>
    <w:rsid w:val="00362723"/>
    <w:rsid w:val="00362AC3"/>
    <w:rsid w:val="00362C97"/>
    <w:rsid w:val="00362D9A"/>
    <w:rsid w:val="00362EF5"/>
    <w:rsid w:val="00363207"/>
    <w:rsid w:val="0036358E"/>
    <w:rsid w:val="00363F1F"/>
    <w:rsid w:val="00363FAD"/>
    <w:rsid w:val="00364176"/>
    <w:rsid w:val="003643C2"/>
    <w:rsid w:val="003643EB"/>
    <w:rsid w:val="0036467B"/>
    <w:rsid w:val="00364900"/>
    <w:rsid w:val="00364943"/>
    <w:rsid w:val="00364C2C"/>
    <w:rsid w:val="0036505B"/>
    <w:rsid w:val="0036544C"/>
    <w:rsid w:val="003654F4"/>
    <w:rsid w:val="003658A6"/>
    <w:rsid w:val="00366148"/>
    <w:rsid w:val="0036619A"/>
    <w:rsid w:val="003661B7"/>
    <w:rsid w:val="003662A0"/>
    <w:rsid w:val="0036633D"/>
    <w:rsid w:val="00366852"/>
    <w:rsid w:val="00366ACE"/>
    <w:rsid w:val="00367206"/>
    <w:rsid w:val="00367BC5"/>
    <w:rsid w:val="00367F35"/>
    <w:rsid w:val="00367FA4"/>
    <w:rsid w:val="003700B7"/>
    <w:rsid w:val="003706CF"/>
    <w:rsid w:val="00370FE9"/>
    <w:rsid w:val="00371079"/>
    <w:rsid w:val="0037167A"/>
    <w:rsid w:val="00371A4B"/>
    <w:rsid w:val="00372478"/>
    <w:rsid w:val="003727F2"/>
    <w:rsid w:val="00372E80"/>
    <w:rsid w:val="00373280"/>
    <w:rsid w:val="00373624"/>
    <w:rsid w:val="00373634"/>
    <w:rsid w:val="003737DF"/>
    <w:rsid w:val="00374875"/>
    <w:rsid w:val="0037499D"/>
    <w:rsid w:val="00374CD3"/>
    <w:rsid w:val="00375A85"/>
    <w:rsid w:val="00375AB0"/>
    <w:rsid w:val="0037646E"/>
    <w:rsid w:val="00376757"/>
    <w:rsid w:val="003767B6"/>
    <w:rsid w:val="00376F7A"/>
    <w:rsid w:val="0037711F"/>
    <w:rsid w:val="00377162"/>
    <w:rsid w:val="00377832"/>
    <w:rsid w:val="0037796D"/>
    <w:rsid w:val="0037799C"/>
    <w:rsid w:val="003779ED"/>
    <w:rsid w:val="00377A8F"/>
    <w:rsid w:val="00377D3B"/>
    <w:rsid w:val="00377FFD"/>
    <w:rsid w:val="00380288"/>
    <w:rsid w:val="00380709"/>
    <w:rsid w:val="0038080E"/>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051"/>
    <w:rsid w:val="00384437"/>
    <w:rsid w:val="00384D63"/>
    <w:rsid w:val="003850CF"/>
    <w:rsid w:val="00385137"/>
    <w:rsid w:val="0038514C"/>
    <w:rsid w:val="00385676"/>
    <w:rsid w:val="00385870"/>
    <w:rsid w:val="003859E7"/>
    <w:rsid w:val="00385D6E"/>
    <w:rsid w:val="00385EED"/>
    <w:rsid w:val="0038682B"/>
    <w:rsid w:val="00386C37"/>
    <w:rsid w:val="00386E4B"/>
    <w:rsid w:val="003870EF"/>
    <w:rsid w:val="0038762F"/>
    <w:rsid w:val="00387C70"/>
    <w:rsid w:val="00387FE2"/>
    <w:rsid w:val="00390279"/>
    <w:rsid w:val="00390EE6"/>
    <w:rsid w:val="00391BF9"/>
    <w:rsid w:val="0039218F"/>
    <w:rsid w:val="00392E14"/>
    <w:rsid w:val="00393948"/>
    <w:rsid w:val="0039409D"/>
    <w:rsid w:val="00394518"/>
    <w:rsid w:val="003945A5"/>
    <w:rsid w:val="003949AC"/>
    <w:rsid w:val="00394CC1"/>
    <w:rsid w:val="00394D70"/>
    <w:rsid w:val="00395002"/>
    <w:rsid w:val="00395074"/>
    <w:rsid w:val="00395376"/>
    <w:rsid w:val="0039588C"/>
    <w:rsid w:val="00395ED6"/>
    <w:rsid w:val="003961CB"/>
    <w:rsid w:val="00396484"/>
    <w:rsid w:val="003965D4"/>
    <w:rsid w:val="003965F8"/>
    <w:rsid w:val="00396634"/>
    <w:rsid w:val="003967DC"/>
    <w:rsid w:val="003969B1"/>
    <w:rsid w:val="00397062"/>
    <w:rsid w:val="0039709D"/>
    <w:rsid w:val="00397BD8"/>
    <w:rsid w:val="00397DE4"/>
    <w:rsid w:val="003A02D6"/>
    <w:rsid w:val="003A03DD"/>
    <w:rsid w:val="003A0706"/>
    <w:rsid w:val="003A0B65"/>
    <w:rsid w:val="003A1881"/>
    <w:rsid w:val="003A1889"/>
    <w:rsid w:val="003A1A46"/>
    <w:rsid w:val="003A2703"/>
    <w:rsid w:val="003A27F8"/>
    <w:rsid w:val="003A2A98"/>
    <w:rsid w:val="003A2C62"/>
    <w:rsid w:val="003A3382"/>
    <w:rsid w:val="003A370B"/>
    <w:rsid w:val="003A370F"/>
    <w:rsid w:val="003A3C79"/>
    <w:rsid w:val="003A54B7"/>
    <w:rsid w:val="003A59E7"/>
    <w:rsid w:val="003A5EAD"/>
    <w:rsid w:val="003A5EB6"/>
    <w:rsid w:val="003A604C"/>
    <w:rsid w:val="003A609E"/>
    <w:rsid w:val="003A6196"/>
    <w:rsid w:val="003A628A"/>
    <w:rsid w:val="003A6BE1"/>
    <w:rsid w:val="003A6DEB"/>
    <w:rsid w:val="003A7244"/>
    <w:rsid w:val="003A7366"/>
    <w:rsid w:val="003A7426"/>
    <w:rsid w:val="003A787B"/>
    <w:rsid w:val="003B0013"/>
    <w:rsid w:val="003B0657"/>
    <w:rsid w:val="003B0D35"/>
    <w:rsid w:val="003B1143"/>
    <w:rsid w:val="003B1538"/>
    <w:rsid w:val="003B2317"/>
    <w:rsid w:val="003B2466"/>
    <w:rsid w:val="003B26E3"/>
    <w:rsid w:val="003B2803"/>
    <w:rsid w:val="003B29CA"/>
    <w:rsid w:val="003B342C"/>
    <w:rsid w:val="003B3703"/>
    <w:rsid w:val="003B3B83"/>
    <w:rsid w:val="003B3F3B"/>
    <w:rsid w:val="003B405A"/>
    <w:rsid w:val="003B45E9"/>
    <w:rsid w:val="003B4B89"/>
    <w:rsid w:val="003B4E9A"/>
    <w:rsid w:val="003B4F88"/>
    <w:rsid w:val="003B4F97"/>
    <w:rsid w:val="003B536C"/>
    <w:rsid w:val="003B541F"/>
    <w:rsid w:val="003B542D"/>
    <w:rsid w:val="003B5D3C"/>
    <w:rsid w:val="003B6106"/>
    <w:rsid w:val="003B6854"/>
    <w:rsid w:val="003B6AA2"/>
    <w:rsid w:val="003B6D8C"/>
    <w:rsid w:val="003B75BF"/>
    <w:rsid w:val="003B75D7"/>
    <w:rsid w:val="003B7B5D"/>
    <w:rsid w:val="003C05AA"/>
    <w:rsid w:val="003C0D94"/>
    <w:rsid w:val="003C144D"/>
    <w:rsid w:val="003C1B7C"/>
    <w:rsid w:val="003C1BEC"/>
    <w:rsid w:val="003C1F67"/>
    <w:rsid w:val="003C21FD"/>
    <w:rsid w:val="003C2403"/>
    <w:rsid w:val="003C2972"/>
    <w:rsid w:val="003C2E72"/>
    <w:rsid w:val="003C39DF"/>
    <w:rsid w:val="003C3A26"/>
    <w:rsid w:val="003C3E04"/>
    <w:rsid w:val="003C3E9D"/>
    <w:rsid w:val="003C416F"/>
    <w:rsid w:val="003C43F7"/>
    <w:rsid w:val="003C52DF"/>
    <w:rsid w:val="003C5336"/>
    <w:rsid w:val="003C53AF"/>
    <w:rsid w:val="003C5401"/>
    <w:rsid w:val="003C55C8"/>
    <w:rsid w:val="003C5BE0"/>
    <w:rsid w:val="003C5C32"/>
    <w:rsid w:val="003C6813"/>
    <w:rsid w:val="003C6FF1"/>
    <w:rsid w:val="003C70F5"/>
    <w:rsid w:val="003C7558"/>
    <w:rsid w:val="003C762D"/>
    <w:rsid w:val="003C76C7"/>
    <w:rsid w:val="003C76EA"/>
    <w:rsid w:val="003D070C"/>
    <w:rsid w:val="003D0840"/>
    <w:rsid w:val="003D0C59"/>
    <w:rsid w:val="003D10A7"/>
    <w:rsid w:val="003D14EE"/>
    <w:rsid w:val="003D1AE7"/>
    <w:rsid w:val="003D1E8B"/>
    <w:rsid w:val="003D2B0B"/>
    <w:rsid w:val="003D2BA7"/>
    <w:rsid w:val="003D2BCF"/>
    <w:rsid w:val="003D3437"/>
    <w:rsid w:val="003D4117"/>
    <w:rsid w:val="003D44EE"/>
    <w:rsid w:val="003D47D6"/>
    <w:rsid w:val="003D4B34"/>
    <w:rsid w:val="003D5760"/>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D8"/>
    <w:rsid w:val="003E1206"/>
    <w:rsid w:val="003E1484"/>
    <w:rsid w:val="003E20BE"/>
    <w:rsid w:val="003E22FB"/>
    <w:rsid w:val="003E232D"/>
    <w:rsid w:val="003E23E5"/>
    <w:rsid w:val="003E2918"/>
    <w:rsid w:val="003E2C6C"/>
    <w:rsid w:val="003E3569"/>
    <w:rsid w:val="003E38DF"/>
    <w:rsid w:val="003E540D"/>
    <w:rsid w:val="003E5925"/>
    <w:rsid w:val="003E5E9E"/>
    <w:rsid w:val="003E6457"/>
    <w:rsid w:val="003E677A"/>
    <w:rsid w:val="003E69F1"/>
    <w:rsid w:val="003E69FE"/>
    <w:rsid w:val="003E6DC9"/>
    <w:rsid w:val="003E7154"/>
    <w:rsid w:val="003E73B0"/>
    <w:rsid w:val="003E73ED"/>
    <w:rsid w:val="003E77BF"/>
    <w:rsid w:val="003E7FF3"/>
    <w:rsid w:val="003F003E"/>
    <w:rsid w:val="003F01D8"/>
    <w:rsid w:val="003F0A98"/>
    <w:rsid w:val="003F0E50"/>
    <w:rsid w:val="003F1230"/>
    <w:rsid w:val="003F13D9"/>
    <w:rsid w:val="003F1831"/>
    <w:rsid w:val="003F1E25"/>
    <w:rsid w:val="003F1F5E"/>
    <w:rsid w:val="003F2209"/>
    <w:rsid w:val="003F27CF"/>
    <w:rsid w:val="003F2C2D"/>
    <w:rsid w:val="003F2E39"/>
    <w:rsid w:val="003F33E9"/>
    <w:rsid w:val="003F3492"/>
    <w:rsid w:val="003F34A1"/>
    <w:rsid w:val="003F39A8"/>
    <w:rsid w:val="003F3C7E"/>
    <w:rsid w:val="003F3E9E"/>
    <w:rsid w:val="003F3F34"/>
    <w:rsid w:val="003F43DA"/>
    <w:rsid w:val="003F4613"/>
    <w:rsid w:val="003F46D8"/>
    <w:rsid w:val="003F48A0"/>
    <w:rsid w:val="003F4BA0"/>
    <w:rsid w:val="003F55B4"/>
    <w:rsid w:val="003F5A42"/>
    <w:rsid w:val="003F5F75"/>
    <w:rsid w:val="003F63D5"/>
    <w:rsid w:val="003F6F71"/>
    <w:rsid w:val="003F703C"/>
    <w:rsid w:val="003F77AC"/>
    <w:rsid w:val="004004DB"/>
    <w:rsid w:val="00400B5D"/>
    <w:rsid w:val="00400CFB"/>
    <w:rsid w:val="00400D6B"/>
    <w:rsid w:val="004014E1"/>
    <w:rsid w:val="00401561"/>
    <w:rsid w:val="00401DEF"/>
    <w:rsid w:val="00402011"/>
    <w:rsid w:val="004020D0"/>
    <w:rsid w:val="004022FD"/>
    <w:rsid w:val="004026C1"/>
    <w:rsid w:val="0040273C"/>
    <w:rsid w:val="00402854"/>
    <w:rsid w:val="00402AF2"/>
    <w:rsid w:val="00402EC6"/>
    <w:rsid w:val="00403340"/>
    <w:rsid w:val="004034BC"/>
    <w:rsid w:val="00403B53"/>
    <w:rsid w:val="00403FFC"/>
    <w:rsid w:val="00404571"/>
    <w:rsid w:val="00404AE5"/>
    <w:rsid w:val="00404B9C"/>
    <w:rsid w:val="00405201"/>
    <w:rsid w:val="0040535B"/>
    <w:rsid w:val="00405647"/>
    <w:rsid w:val="00405A0B"/>
    <w:rsid w:val="00405CF7"/>
    <w:rsid w:val="00405CF9"/>
    <w:rsid w:val="00405F7F"/>
    <w:rsid w:val="00406274"/>
    <w:rsid w:val="00406819"/>
    <w:rsid w:val="00406DD1"/>
    <w:rsid w:val="004074AB"/>
    <w:rsid w:val="00410205"/>
    <w:rsid w:val="00410228"/>
    <w:rsid w:val="004103FB"/>
    <w:rsid w:val="00410889"/>
    <w:rsid w:val="004108CD"/>
    <w:rsid w:val="00410988"/>
    <w:rsid w:val="00410E10"/>
    <w:rsid w:val="0041193D"/>
    <w:rsid w:val="00411991"/>
    <w:rsid w:val="0041201B"/>
    <w:rsid w:val="004125C7"/>
    <w:rsid w:val="004128DA"/>
    <w:rsid w:val="00412B2C"/>
    <w:rsid w:val="00412B6E"/>
    <w:rsid w:val="0041379F"/>
    <w:rsid w:val="0041383A"/>
    <w:rsid w:val="00413917"/>
    <w:rsid w:val="00413943"/>
    <w:rsid w:val="004140E5"/>
    <w:rsid w:val="004140E9"/>
    <w:rsid w:val="00414458"/>
    <w:rsid w:val="00414A8B"/>
    <w:rsid w:val="00414C9E"/>
    <w:rsid w:val="00414CC6"/>
    <w:rsid w:val="00414F4A"/>
    <w:rsid w:val="004152EE"/>
    <w:rsid w:val="004155A1"/>
    <w:rsid w:val="00416183"/>
    <w:rsid w:val="004163C1"/>
    <w:rsid w:val="00417316"/>
    <w:rsid w:val="004176B0"/>
    <w:rsid w:val="0041785D"/>
    <w:rsid w:val="00417C25"/>
    <w:rsid w:val="00420030"/>
    <w:rsid w:val="00420147"/>
    <w:rsid w:val="0042057E"/>
    <w:rsid w:val="0042059F"/>
    <w:rsid w:val="004206EA"/>
    <w:rsid w:val="00420738"/>
    <w:rsid w:val="0042076F"/>
    <w:rsid w:val="0042084F"/>
    <w:rsid w:val="0042087B"/>
    <w:rsid w:val="00420990"/>
    <w:rsid w:val="00420F94"/>
    <w:rsid w:val="00421251"/>
    <w:rsid w:val="004218C3"/>
    <w:rsid w:val="004220E3"/>
    <w:rsid w:val="004223A5"/>
    <w:rsid w:val="0042249B"/>
    <w:rsid w:val="00422668"/>
    <w:rsid w:val="00422732"/>
    <w:rsid w:val="00422B7D"/>
    <w:rsid w:val="00422E22"/>
    <w:rsid w:val="0042305D"/>
    <w:rsid w:val="00423483"/>
    <w:rsid w:val="004235C1"/>
    <w:rsid w:val="004239A2"/>
    <w:rsid w:val="00424047"/>
    <w:rsid w:val="004252EF"/>
    <w:rsid w:val="0042547D"/>
    <w:rsid w:val="0042549D"/>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7FF"/>
    <w:rsid w:val="0043108E"/>
    <w:rsid w:val="00431561"/>
    <w:rsid w:val="00431F96"/>
    <w:rsid w:val="00431FB8"/>
    <w:rsid w:val="00432102"/>
    <w:rsid w:val="00432296"/>
    <w:rsid w:val="00432A4B"/>
    <w:rsid w:val="00432D24"/>
    <w:rsid w:val="00432DB9"/>
    <w:rsid w:val="00433222"/>
    <w:rsid w:val="0043354C"/>
    <w:rsid w:val="00433918"/>
    <w:rsid w:val="00433D59"/>
    <w:rsid w:val="004349A1"/>
    <w:rsid w:val="004353A4"/>
    <w:rsid w:val="004354FF"/>
    <w:rsid w:val="00435C0D"/>
    <w:rsid w:val="00436501"/>
    <w:rsid w:val="00436870"/>
    <w:rsid w:val="00436BEA"/>
    <w:rsid w:val="00436D14"/>
    <w:rsid w:val="004371B1"/>
    <w:rsid w:val="004371BA"/>
    <w:rsid w:val="004371DA"/>
    <w:rsid w:val="004374F9"/>
    <w:rsid w:val="00437819"/>
    <w:rsid w:val="00437D07"/>
    <w:rsid w:val="00437D5C"/>
    <w:rsid w:val="00440605"/>
    <w:rsid w:val="0044068C"/>
    <w:rsid w:val="00440779"/>
    <w:rsid w:val="00441030"/>
    <w:rsid w:val="004412C2"/>
    <w:rsid w:val="004417E3"/>
    <w:rsid w:val="00442070"/>
    <w:rsid w:val="00442596"/>
    <w:rsid w:val="00442B2D"/>
    <w:rsid w:val="00442EAC"/>
    <w:rsid w:val="0044306D"/>
    <w:rsid w:val="00443248"/>
    <w:rsid w:val="00443394"/>
    <w:rsid w:val="004436F7"/>
    <w:rsid w:val="00443D0F"/>
    <w:rsid w:val="00444035"/>
    <w:rsid w:val="00444136"/>
    <w:rsid w:val="00444A5F"/>
    <w:rsid w:val="00444BBB"/>
    <w:rsid w:val="00444C76"/>
    <w:rsid w:val="00445198"/>
    <w:rsid w:val="004454E5"/>
    <w:rsid w:val="0044605E"/>
    <w:rsid w:val="0044642D"/>
    <w:rsid w:val="00446440"/>
    <w:rsid w:val="0044661E"/>
    <w:rsid w:val="004467E1"/>
    <w:rsid w:val="00446819"/>
    <w:rsid w:val="00446A59"/>
    <w:rsid w:val="00446E2D"/>
    <w:rsid w:val="0044701A"/>
    <w:rsid w:val="00447608"/>
    <w:rsid w:val="0045007A"/>
    <w:rsid w:val="0045055D"/>
    <w:rsid w:val="004507CC"/>
    <w:rsid w:val="00450B8F"/>
    <w:rsid w:val="00450DF9"/>
    <w:rsid w:val="00451613"/>
    <w:rsid w:val="00451979"/>
    <w:rsid w:val="004519C1"/>
    <w:rsid w:val="004519E2"/>
    <w:rsid w:val="00451ACA"/>
    <w:rsid w:val="00451CC3"/>
    <w:rsid w:val="00452785"/>
    <w:rsid w:val="004528FA"/>
    <w:rsid w:val="0045320D"/>
    <w:rsid w:val="0045326C"/>
    <w:rsid w:val="004534F0"/>
    <w:rsid w:val="004544A2"/>
    <w:rsid w:val="00454BA8"/>
    <w:rsid w:val="00454C86"/>
    <w:rsid w:val="00454CAD"/>
    <w:rsid w:val="00454E8C"/>
    <w:rsid w:val="00454F89"/>
    <w:rsid w:val="0045569E"/>
    <w:rsid w:val="00455BFD"/>
    <w:rsid w:val="00455DDD"/>
    <w:rsid w:val="004564BA"/>
    <w:rsid w:val="0045679F"/>
    <w:rsid w:val="00456ADB"/>
    <w:rsid w:val="00456B09"/>
    <w:rsid w:val="00456FD6"/>
    <w:rsid w:val="00457292"/>
    <w:rsid w:val="00457C2A"/>
    <w:rsid w:val="00457D2B"/>
    <w:rsid w:val="004601E2"/>
    <w:rsid w:val="00460517"/>
    <w:rsid w:val="004609D0"/>
    <w:rsid w:val="00460A1D"/>
    <w:rsid w:val="004610C5"/>
    <w:rsid w:val="00461101"/>
    <w:rsid w:val="004612C3"/>
    <w:rsid w:val="004615F9"/>
    <w:rsid w:val="004618F5"/>
    <w:rsid w:val="00461EB0"/>
    <w:rsid w:val="00462116"/>
    <w:rsid w:val="00462241"/>
    <w:rsid w:val="0046249E"/>
    <w:rsid w:val="004628D3"/>
    <w:rsid w:val="00462D03"/>
    <w:rsid w:val="0046319E"/>
    <w:rsid w:val="004631AD"/>
    <w:rsid w:val="0046334F"/>
    <w:rsid w:val="00463422"/>
    <w:rsid w:val="004637F1"/>
    <w:rsid w:val="004638A7"/>
    <w:rsid w:val="00463BF6"/>
    <w:rsid w:val="004643A2"/>
    <w:rsid w:val="00464530"/>
    <w:rsid w:val="00464F54"/>
    <w:rsid w:val="004651E2"/>
    <w:rsid w:val="00465279"/>
    <w:rsid w:val="004654A0"/>
    <w:rsid w:val="00465DBD"/>
    <w:rsid w:val="00465E8B"/>
    <w:rsid w:val="00466749"/>
    <w:rsid w:val="004668F2"/>
    <w:rsid w:val="004669CF"/>
    <w:rsid w:val="004670EB"/>
    <w:rsid w:val="0046756E"/>
    <w:rsid w:val="00467D76"/>
    <w:rsid w:val="00470116"/>
    <w:rsid w:val="004702EA"/>
    <w:rsid w:val="004704DF"/>
    <w:rsid w:val="00470768"/>
    <w:rsid w:val="004709D4"/>
    <w:rsid w:val="00470A13"/>
    <w:rsid w:val="00470C03"/>
    <w:rsid w:val="004713D1"/>
    <w:rsid w:val="00471676"/>
    <w:rsid w:val="00471989"/>
    <w:rsid w:val="0047252C"/>
    <w:rsid w:val="004730E8"/>
    <w:rsid w:val="004732EA"/>
    <w:rsid w:val="0047359D"/>
    <w:rsid w:val="004738B9"/>
    <w:rsid w:val="0047426B"/>
    <w:rsid w:val="00474746"/>
    <w:rsid w:val="004750BB"/>
    <w:rsid w:val="00475388"/>
    <w:rsid w:val="004754E9"/>
    <w:rsid w:val="00476372"/>
    <w:rsid w:val="00476679"/>
    <w:rsid w:val="00476BD8"/>
    <w:rsid w:val="00476E34"/>
    <w:rsid w:val="00477359"/>
    <w:rsid w:val="004778CE"/>
    <w:rsid w:val="00477ADD"/>
    <w:rsid w:val="00477BEA"/>
    <w:rsid w:val="00477FBC"/>
    <w:rsid w:val="0048019E"/>
    <w:rsid w:val="0048081C"/>
    <w:rsid w:val="00480BB1"/>
    <w:rsid w:val="0048128A"/>
    <w:rsid w:val="004819A6"/>
    <w:rsid w:val="00481A05"/>
    <w:rsid w:val="00481DCF"/>
    <w:rsid w:val="00481F61"/>
    <w:rsid w:val="004825B1"/>
    <w:rsid w:val="00482757"/>
    <w:rsid w:val="00482959"/>
    <w:rsid w:val="004829D4"/>
    <w:rsid w:val="00482E90"/>
    <w:rsid w:val="00482E91"/>
    <w:rsid w:val="004835AB"/>
    <w:rsid w:val="00483C4F"/>
    <w:rsid w:val="00483D28"/>
    <w:rsid w:val="00483D7C"/>
    <w:rsid w:val="00484059"/>
    <w:rsid w:val="00484092"/>
    <w:rsid w:val="004840EC"/>
    <w:rsid w:val="0048419A"/>
    <w:rsid w:val="00484650"/>
    <w:rsid w:val="00484FE2"/>
    <w:rsid w:val="00485378"/>
    <w:rsid w:val="00485888"/>
    <w:rsid w:val="00485C70"/>
    <w:rsid w:val="00486817"/>
    <w:rsid w:val="00486D66"/>
    <w:rsid w:val="00487358"/>
    <w:rsid w:val="0048754F"/>
    <w:rsid w:val="0048776C"/>
    <w:rsid w:val="00487BAB"/>
    <w:rsid w:val="00487C7B"/>
    <w:rsid w:val="00487E81"/>
    <w:rsid w:val="004904A9"/>
    <w:rsid w:val="00490673"/>
    <w:rsid w:val="004907BD"/>
    <w:rsid w:val="004911CB"/>
    <w:rsid w:val="00491267"/>
    <w:rsid w:val="004915AC"/>
    <w:rsid w:val="004917A7"/>
    <w:rsid w:val="004917B5"/>
    <w:rsid w:val="00491C9A"/>
    <w:rsid w:val="00491F4A"/>
    <w:rsid w:val="004924E6"/>
    <w:rsid w:val="004933AF"/>
    <w:rsid w:val="0049358C"/>
    <w:rsid w:val="00493ECD"/>
    <w:rsid w:val="00493F5A"/>
    <w:rsid w:val="00493FC0"/>
    <w:rsid w:val="00494422"/>
    <w:rsid w:val="00494598"/>
    <w:rsid w:val="004946BA"/>
    <w:rsid w:val="00495918"/>
    <w:rsid w:val="00496245"/>
    <w:rsid w:val="004964AE"/>
    <w:rsid w:val="00496CA2"/>
    <w:rsid w:val="004A0500"/>
    <w:rsid w:val="004A055D"/>
    <w:rsid w:val="004A079A"/>
    <w:rsid w:val="004A0883"/>
    <w:rsid w:val="004A0CA3"/>
    <w:rsid w:val="004A1063"/>
    <w:rsid w:val="004A10A4"/>
    <w:rsid w:val="004A139E"/>
    <w:rsid w:val="004A13A5"/>
    <w:rsid w:val="004A1EED"/>
    <w:rsid w:val="004A1F78"/>
    <w:rsid w:val="004A2272"/>
    <w:rsid w:val="004A23FE"/>
    <w:rsid w:val="004A2D57"/>
    <w:rsid w:val="004A3073"/>
    <w:rsid w:val="004A3CB5"/>
    <w:rsid w:val="004A410D"/>
    <w:rsid w:val="004A455A"/>
    <w:rsid w:val="004A4991"/>
    <w:rsid w:val="004A50FB"/>
    <w:rsid w:val="004A5198"/>
    <w:rsid w:val="004A520A"/>
    <w:rsid w:val="004A528D"/>
    <w:rsid w:val="004A557E"/>
    <w:rsid w:val="004A59B1"/>
    <w:rsid w:val="004A59DE"/>
    <w:rsid w:val="004A5AD7"/>
    <w:rsid w:val="004A5AED"/>
    <w:rsid w:val="004A5D13"/>
    <w:rsid w:val="004A5FC5"/>
    <w:rsid w:val="004A66B7"/>
    <w:rsid w:val="004A67AD"/>
    <w:rsid w:val="004A6BD0"/>
    <w:rsid w:val="004A6C63"/>
    <w:rsid w:val="004A6D0A"/>
    <w:rsid w:val="004A7263"/>
    <w:rsid w:val="004A73A4"/>
    <w:rsid w:val="004A76E1"/>
    <w:rsid w:val="004B0634"/>
    <w:rsid w:val="004B1CAE"/>
    <w:rsid w:val="004B1CB2"/>
    <w:rsid w:val="004B1D42"/>
    <w:rsid w:val="004B20CF"/>
    <w:rsid w:val="004B2514"/>
    <w:rsid w:val="004B2655"/>
    <w:rsid w:val="004B2B19"/>
    <w:rsid w:val="004B37D3"/>
    <w:rsid w:val="004B3914"/>
    <w:rsid w:val="004B3C37"/>
    <w:rsid w:val="004B40E4"/>
    <w:rsid w:val="004B434A"/>
    <w:rsid w:val="004B4584"/>
    <w:rsid w:val="004B45D5"/>
    <w:rsid w:val="004B4756"/>
    <w:rsid w:val="004B4FEB"/>
    <w:rsid w:val="004B5010"/>
    <w:rsid w:val="004B5D12"/>
    <w:rsid w:val="004B5E09"/>
    <w:rsid w:val="004B60A2"/>
    <w:rsid w:val="004B651C"/>
    <w:rsid w:val="004B663E"/>
    <w:rsid w:val="004B6916"/>
    <w:rsid w:val="004B6D56"/>
    <w:rsid w:val="004B71FE"/>
    <w:rsid w:val="004B78D2"/>
    <w:rsid w:val="004B7A28"/>
    <w:rsid w:val="004B7E91"/>
    <w:rsid w:val="004B7FB3"/>
    <w:rsid w:val="004C0066"/>
    <w:rsid w:val="004C032F"/>
    <w:rsid w:val="004C0CB7"/>
    <w:rsid w:val="004C15D2"/>
    <w:rsid w:val="004C173B"/>
    <w:rsid w:val="004C18DD"/>
    <w:rsid w:val="004C1E9A"/>
    <w:rsid w:val="004C1FAA"/>
    <w:rsid w:val="004C2034"/>
    <w:rsid w:val="004C2520"/>
    <w:rsid w:val="004C2A3C"/>
    <w:rsid w:val="004C2CC8"/>
    <w:rsid w:val="004C3030"/>
    <w:rsid w:val="004C3153"/>
    <w:rsid w:val="004C37A7"/>
    <w:rsid w:val="004C37B2"/>
    <w:rsid w:val="004C3B26"/>
    <w:rsid w:val="004C42F5"/>
    <w:rsid w:val="004C4756"/>
    <w:rsid w:val="004C4B2D"/>
    <w:rsid w:val="004C4E49"/>
    <w:rsid w:val="004C4F8F"/>
    <w:rsid w:val="004C5372"/>
    <w:rsid w:val="004C568A"/>
    <w:rsid w:val="004C56B1"/>
    <w:rsid w:val="004C571A"/>
    <w:rsid w:val="004C57CD"/>
    <w:rsid w:val="004C5A32"/>
    <w:rsid w:val="004C5F3C"/>
    <w:rsid w:val="004C62FC"/>
    <w:rsid w:val="004C634B"/>
    <w:rsid w:val="004C65C7"/>
    <w:rsid w:val="004C65F1"/>
    <w:rsid w:val="004C6894"/>
    <w:rsid w:val="004C68CB"/>
    <w:rsid w:val="004D004A"/>
    <w:rsid w:val="004D020F"/>
    <w:rsid w:val="004D02D4"/>
    <w:rsid w:val="004D065E"/>
    <w:rsid w:val="004D07B4"/>
    <w:rsid w:val="004D0EEA"/>
    <w:rsid w:val="004D106C"/>
    <w:rsid w:val="004D1089"/>
    <w:rsid w:val="004D185E"/>
    <w:rsid w:val="004D1B3B"/>
    <w:rsid w:val="004D1CC1"/>
    <w:rsid w:val="004D286F"/>
    <w:rsid w:val="004D2BBB"/>
    <w:rsid w:val="004D3B77"/>
    <w:rsid w:val="004D3D9D"/>
    <w:rsid w:val="004D434C"/>
    <w:rsid w:val="004D4403"/>
    <w:rsid w:val="004D487F"/>
    <w:rsid w:val="004D499E"/>
    <w:rsid w:val="004D4A63"/>
    <w:rsid w:val="004D4F6D"/>
    <w:rsid w:val="004D5245"/>
    <w:rsid w:val="004D57D2"/>
    <w:rsid w:val="004D5971"/>
    <w:rsid w:val="004D5A77"/>
    <w:rsid w:val="004D5B2C"/>
    <w:rsid w:val="004D5BBD"/>
    <w:rsid w:val="004D5CB1"/>
    <w:rsid w:val="004D5DA2"/>
    <w:rsid w:val="004D5DE3"/>
    <w:rsid w:val="004D5E2C"/>
    <w:rsid w:val="004D62FB"/>
    <w:rsid w:val="004D657B"/>
    <w:rsid w:val="004D66AC"/>
    <w:rsid w:val="004D6E68"/>
    <w:rsid w:val="004D7156"/>
    <w:rsid w:val="004D745C"/>
    <w:rsid w:val="004D763E"/>
    <w:rsid w:val="004D77EA"/>
    <w:rsid w:val="004D7A6C"/>
    <w:rsid w:val="004D7CDD"/>
    <w:rsid w:val="004D7E98"/>
    <w:rsid w:val="004E0C9F"/>
    <w:rsid w:val="004E0DE1"/>
    <w:rsid w:val="004E166E"/>
    <w:rsid w:val="004E233E"/>
    <w:rsid w:val="004E246E"/>
    <w:rsid w:val="004E268A"/>
    <w:rsid w:val="004E277C"/>
    <w:rsid w:val="004E2907"/>
    <w:rsid w:val="004E2AD4"/>
    <w:rsid w:val="004E35E3"/>
    <w:rsid w:val="004E3834"/>
    <w:rsid w:val="004E3DF2"/>
    <w:rsid w:val="004E4113"/>
    <w:rsid w:val="004E4950"/>
    <w:rsid w:val="004E5B83"/>
    <w:rsid w:val="004E5ECF"/>
    <w:rsid w:val="004E6061"/>
    <w:rsid w:val="004E62E0"/>
    <w:rsid w:val="004E6597"/>
    <w:rsid w:val="004E6BDB"/>
    <w:rsid w:val="004E7537"/>
    <w:rsid w:val="004E7544"/>
    <w:rsid w:val="004E79D0"/>
    <w:rsid w:val="004E7A2D"/>
    <w:rsid w:val="004E7AF2"/>
    <w:rsid w:val="004E7EF0"/>
    <w:rsid w:val="004F05A2"/>
    <w:rsid w:val="004F0A5A"/>
    <w:rsid w:val="004F0D15"/>
    <w:rsid w:val="004F0F89"/>
    <w:rsid w:val="004F1311"/>
    <w:rsid w:val="004F18B8"/>
    <w:rsid w:val="004F1A34"/>
    <w:rsid w:val="004F1BBB"/>
    <w:rsid w:val="004F211C"/>
    <w:rsid w:val="004F2192"/>
    <w:rsid w:val="004F24DC"/>
    <w:rsid w:val="004F2770"/>
    <w:rsid w:val="004F28A7"/>
    <w:rsid w:val="004F291E"/>
    <w:rsid w:val="004F2D92"/>
    <w:rsid w:val="004F4024"/>
    <w:rsid w:val="004F41A7"/>
    <w:rsid w:val="004F432F"/>
    <w:rsid w:val="004F4697"/>
    <w:rsid w:val="004F4A7A"/>
    <w:rsid w:val="004F4DF3"/>
    <w:rsid w:val="004F5298"/>
    <w:rsid w:val="004F539B"/>
    <w:rsid w:val="004F562D"/>
    <w:rsid w:val="004F575F"/>
    <w:rsid w:val="004F60F8"/>
    <w:rsid w:val="004F6D84"/>
    <w:rsid w:val="004F6E74"/>
    <w:rsid w:val="004F7427"/>
    <w:rsid w:val="004F753A"/>
    <w:rsid w:val="004F757B"/>
    <w:rsid w:val="004F7821"/>
    <w:rsid w:val="004F79EC"/>
    <w:rsid w:val="004F7C78"/>
    <w:rsid w:val="00500165"/>
    <w:rsid w:val="00500911"/>
    <w:rsid w:val="00501B65"/>
    <w:rsid w:val="00501BB5"/>
    <w:rsid w:val="00501D66"/>
    <w:rsid w:val="0050242A"/>
    <w:rsid w:val="005033FE"/>
    <w:rsid w:val="0050354F"/>
    <w:rsid w:val="0050369E"/>
    <w:rsid w:val="00503AA8"/>
    <w:rsid w:val="00503E4D"/>
    <w:rsid w:val="005040AB"/>
    <w:rsid w:val="005043BB"/>
    <w:rsid w:val="0050489C"/>
    <w:rsid w:val="005048A5"/>
    <w:rsid w:val="005052D2"/>
    <w:rsid w:val="005056E5"/>
    <w:rsid w:val="00505C98"/>
    <w:rsid w:val="00505EB4"/>
    <w:rsid w:val="005063EC"/>
    <w:rsid w:val="005064B3"/>
    <w:rsid w:val="00506598"/>
    <w:rsid w:val="00506A0B"/>
    <w:rsid w:val="00506BC6"/>
    <w:rsid w:val="00506BF3"/>
    <w:rsid w:val="005077D6"/>
    <w:rsid w:val="00510795"/>
    <w:rsid w:val="00510CD1"/>
    <w:rsid w:val="0051149B"/>
    <w:rsid w:val="00511770"/>
    <w:rsid w:val="00511FCA"/>
    <w:rsid w:val="00511FCE"/>
    <w:rsid w:val="00512A59"/>
    <w:rsid w:val="00512AE5"/>
    <w:rsid w:val="0051313F"/>
    <w:rsid w:val="005135F6"/>
    <w:rsid w:val="00513773"/>
    <w:rsid w:val="00513B62"/>
    <w:rsid w:val="00513C9C"/>
    <w:rsid w:val="0051418A"/>
    <w:rsid w:val="005141B7"/>
    <w:rsid w:val="005144F6"/>
    <w:rsid w:val="00514704"/>
    <w:rsid w:val="00514931"/>
    <w:rsid w:val="00514CC4"/>
    <w:rsid w:val="00514EAF"/>
    <w:rsid w:val="005152B3"/>
    <w:rsid w:val="00515910"/>
    <w:rsid w:val="0051599A"/>
    <w:rsid w:val="00515ABA"/>
    <w:rsid w:val="005160E9"/>
    <w:rsid w:val="00516F1E"/>
    <w:rsid w:val="00516F35"/>
    <w:rsid w:val="005174E2"/>
    <w:rsid w:val="00517A63"/>
    <w:rsid w:val="00520A0B"/>
    <w:rsid w:val="00520AE8"/>
    <w:rsid w:val="00520DB5"/>
    <w:rsid w:val="005211A2"/>
    <w:rsid w:val="00521245"/>
    <w:rsid w:val="005212B1"/>
    <w:rsid w:val="005212C1"/>
    <w:rsid w:val="00521CCE"/>
    <w:rsid w:val="00521F3E"/>
    <w:rsid w:val="00522199"/>
    <w:rsid w:val="00522F3E"/>
    <w:rsid w:val="005238B5"/>
    <w:rsid w:val="00523B14"/>
    <w:rsid w:val="005246F6"/>
    <w:rsid w:val="005247A0"/>
    <w:rsid w:val="00524EB5"/>
    <w:rsid w:val="005252FB"/>
    <w:rsid w:val="005253A9"/>
    <w:rsid w:val="0052594B"/>
    <w:rsid w:val="00525B9E"/>
    <w:rsid w:val="00525BDB"/>
    <w:rsid w:val="00525BF3"/>
    <w:rsid w:val="00525D2D"/>
    <w:rsid w:val="00525E26"/>
    <w:rsid w:val="005260BB"/>
    <w:rsid w:val="005266B4"/>
    <w:rsid w:val="005266B6"/>
    <w:rsid w:val="00526728"/>
    <w:rsid w:val="00526EB6"/>
    <w:rsid w:val="005278A0"/>
    <w:rsid w:val="005279DB"/>
    <w:rsid w:val="00527CDA"/>
    <w:rsid w:val="00527DB9"/>
    <w:rsid w:val="00530558"/>
    <w:rsid w:val="005308CA"/>
    <w:rsid w:val="00531B00"/>
    <w:rsid w:val="005326D5"/>
    <w:rsid w:val="00532BDF"/>
    <w:rsid w:val="005333AD"/>
    <w:rsid w:val="005334E1"/>
    <w:rsid w:val="00534A5F"/>
    <w:rsid w:val="00534E78"/>
    <w:rsid w:val="005352A3"/>
    <w:rsid w:val="005355A3"/>
    <w:rsid w:val="00535AC2"/>
    <w:rsid w:val="00536152"/>
    <w:rsid w:val="00536207"/>
    <w:rsid w:val="00536642"/>
    <w:rsid w:val="00536773"/>
    <w:rsid w:val="005367D9"/>
    <w:rsid w:val="00536960"/>
    <w:rsid w:val="00536A92"/>
    <w:rsid w:val="0053746A"/>
    <w:rsid w:val="005376FF"/>
    <w:rsid w:val="00537D11"/>
    <w:rsid w:val="00537EAF"/>
    <w:rsid w:val="005401FF"/>
    <w:rsid w:val="00540581"/>
    <w:rsid w:val="0054096A"/>
    <w:rsid w:val="00540D4D"/>
    <w:rsid w:val="00540FA3"/>
    <w:rsid w:val="00541E93"/>
    <w:rsid w:val="005422F8"/>
    <w:rsid w:val="005426B3"/>
    <w:rsid w:val="00542707"/>
    <w:rsid w:val="0054275A"/>
    <w:rsid w:val="00542C29"/>
    <w:rsid w:val="005432CC"/>
    <w:rsid w:val="0054340B"/>
    <w:rsid w:val="0054342C"/>
    <w:rsid w:val="00543481"/>
    <w:rsid w:val="005438CF"/>
    <w:rsid w:val="00543B07"/>
    <w:rsid w:val="00543C2D"/>
    <w:rsid w:val="00543FBB"/>
    <w:rsid w:val="00543FC3"/>
    <w:rsid w:val="0054441D"/>
    <w:rsid w:val="00544A65"/>
    <w:rsid w:val="00544C74"/>
    <w:rsid w:val="00545090"/>
    <w:rsid w:val="00545C35"/>
    <w:rsid w:val="00545DF4"/>
    <w:rsid w:val="005460F3"/>
    <w:rsid w:val="005462B4"/>
    <w:rsid w:val="00546D1A"/>
    <w:rsid w:val="00546D43"/>
    <w:rsid w:val="005471DD"/>
    <w:rsid w:val="005471ED"/>
    <w:rsid w:val="00547889"/>
    <w:rsid w:val="00547B4B"/>
    <w:rsid w:val="00547B93"/>
    <w:rsid w:val="005505D4"/>
    <w:rsid w:val="005508EC"/>
    <w:rsid w:val="00550BB2"/>
    <w:rsid w:val="0055129A"/>
    <w:rsid w:val="005512A5"/>
    <w:rsid w:val="00551349"/>
    <w:rsid w:val="00551419"/>
    <w:rsid w:val="0055213B"/>
    <w:rsid w:val="00552415"/>
    <w:rsid w:val="0055291C"/>
    <w:rsid w:val="00552D8C"/>
    <w:rsid w:val="00553023"/>
    <w:rsid w:val="00553F88"/>
    <w:rsid w:val="00553F91"/>
    <w:rsid w:val="005548DC"/>
    <w:rsid w:val="0055503D"/>
    <w:rsid w:val="00555A96"/>
    <w:rsid w:val="00555BB0"/>
    <w:rsid w:val="00555FBB"/>
    <w:rsid w:val="00556010"/>
    <w:rsid w:val="0055627D"/>
    <w:rsid w:val="0055637B"/>
    <w:rsid w:val="00556AC9"/>
    <w:rsid w:val="005571EF"/>
    <w:rsid w:val="00557460"/>
    <w:rsid w:val="00560A46"/>
    <w:rsid w:val="00560B20"/>
    <w:rsid w:val="00560CC7"/>
    <w:rsid w:val="005613E2"/>
    <w:rsid w:val="00561A26"/>
    <w:rsid w:val="00561BA6"/>
    <w:rsid w:val="00562862"/>
    <w:rsid w:val="00562C01"/>
    <w:rsid w:val="005630CF"/>
    <w:rsid w:val="00563276"/>
    <w:rsid w:val="00563544"/>
    <w:rsid w:val="0056392D"/>
    <w:rsid w:val="00563A01"/>
    <w:rsid w:val="00563FC5"/>
    <w:rsid w:val="005645FF"/>
    <w:rsid w:val="00564991"/>
    <w:rsid w:val="00564FE1"/>
    <w:rsid w:val="005657F0"/>
    <w:rsid w:val="00565D07"/>
    <w:rsid w:val="00566221"/>
    <w:rsid w:val="00566C49"/>
    <w:rsid w:val="00566DC3"/>
    <w:rsid w:val="00566E8C"/>
    <w:rsid w:val="0056710A"/>
    <w:rsid w:val="005673D3"/>
    <w:rsid w:val="005675ED"/>
    <w:rsid w:val="00570866"/>
    <w:rsid w:val="00570C7E"/>
    <w:rsid w:val="00570D64"/>
    <w:rsid w:val="00570F0A"/>
    <w:rsid w:val="00571CDC"/>
    <w:rsid w:val="00572C5B"/>
    <w:rsid w:val="0057364B"/>
    <w:rsid w:val="00573CFC"/>
    <w:rsid w:val="00574091"/>
    <w:rsid w:val="00574129"/>
    <w:rsid w:val="00576416"/>
    <w:rsid w:val="005767C9"/>
    <w:rsid w:val="00576983"/>
    <w:rsid w:val="00576D54"/>
    <w:rsid w:val="00576E16"/>
    <w:rsid w:val="0057709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327E"/>
    <w:rsid w:val="005832E7"/>
    <w:rsid w:val="005832FF"/>
    <w:rsid w:val="00583951"/>
    <w:rsid w:val="005840DD"/>
    <w:rsid w:val="00584561"/>
    <w:rsid w:val="00584EE9"/>
    <w:rsid w:val="00584F0F"/>
    <w:rsid w:val="005852B6"/>
    <w:rsid w:val="0058539E"/>
    <w:rsid w:val="005860CF"/>
    <w:rsid w:val="005863BB"/>
    <w:rsid w:val="005864D4"/>
    <w:rsid w:val="0058673F"/>
    <w:rsid w:val="00586F0F"/>
    <w:rsid w:val="00586FB1"/>
    <w:rsid w:val="005871BC"/>
    <w:rsid w:val="00587438"/>
    <w:rsid w:val="005874B0"/>
    <w:rsid w:val="005874E5"/>
    <w:rsid w:val="0058788E"/>
    <w:rsid w:val="00587B8E"/>
    <w:rsid w:val="00587C6E"/>
    <w:rsid w:val="00587DD1"/>
    <w:rsid w:val="00587F2E"/>
    <w:rsid w:val="00590461"/>
    <w:rsid w:val="00591209"/>
    <w:rsid w:val="0059175C"/>
    <w:rsid w:val="005917DB"/>
    <w:rsid w:val="00591A5F"/>
    <w:rsid w:val="00591CD2"/>
    <w:rsid w:val="00591D72"/>
    <w:rsid w:val="00592044"/>
    <w:rsid w:val="005923AB"/>
    <w:rsid w:val="00594099"/>
    <w:rsid w:val="00594953"/>
    <w:rsid w:val="00594A95"/>
    <w:rsid w:val="00594C39"/>
    <w:rsid w:val="00594F7B"/>
    <w:rsid w:val="0059506D"/>
    <w:rsid w:val="00595100"/>
    <w:rsid w:val="00595393"/>
    <w:rsid w:val="005957F1"/>
    <w:rsid w:val="00595A90"/>
    <w:rsid w:val="00595BA9"/>
    <w:rsid w:val="00595F0F"/>
    <w:rsid w:val="00595F57"/>
    <w:rsid w:val="0059628F"/>
    <w:rsid w:val="0059686C"/>
    <w:rsid w:val="005968C4"/>
    <w:rsid w:val="00596DFE"/>
    <w:rsid w:val="0059778F"/>
    <w:rsid w:val="00597B75"/>
    <w:rsid w:val="00597EA2"/>
    <w:rsid w:val="00597FDB"/>
    <w:rsid w:val="005A01CC"/>
    <w:rsid w:val="005A05E8"/>
    <w:rsid w:val="005A075B"/>
    <w:rsid w:val="005A0867"/>
    <w:rsid w:val="005A0D46"/>
    <w:rsid w:val="005A1473"/>
    <w:rsid w:val="005A1797"/>
    <w:rsid w:val="005A197A"/>
    <w:rsid w:val="005A1B0A"/>
    <w:rsid w:val="005A1CA8"/>
    <w:rsid w:val="005A1ED6"/>
    <w:rsid w:val="005A2461"/>
    <w:rsid w:val="005A286A"/>
    <w:rsid w:val="005A29BF"/>
    <w:rsid w:val="005A38D1"/>
    <w:rsid w:val="005A3B00"/>
    <w:rsid w:val="005A3D67"/>
    <w:rsid w:val="005A4A0C"/>
    <w:rsid w:val="005A5132"/>
    <w:rsid w:val="005A5664"/>
    <w:rsid w:val="005A6A0C"/>
    <w:rsid w:val="005A71E6"/>
    <w:rsid w:val="005A7379"/>
    <w:rsid w:val="005A744B"/>
    <w:rsid w:val="005A7A93"/>
    <w:rsid w:val="005A7CF4"/>
    <w:rsid w:val="005A7DB1"/>
    <w:rsid w:val="005B096A"/>
    <w:rsid w:val="005B1093"/>
    <w:rsid w:val="005B1240"/>
    <w:rsid w:val="005B1B60"/>
    <w:rsid w:val="005B1E97"/>
    <w:rsid w:val="005B1ED0"/>
    <w:rsid w:val="005B22A9"/>
    <w:rsid w:val="005B22CD"/>
    <w:rsid w:val="005B24A7"/>
    <w:rsid w:val="005B252D"/>
    <w:rsid w:val="005B262C"/>
    <w:rsid w:val="005B29BC"/>
    <w:rsid w:val="005B2BD1"/>
    <w:rsid w:val="005B2E61"/>
    <w:rsid w:val="005B353F"/>
    <w:rsid w:val="005B3731"/>
    <w:rsid w:val="005B46A1"/>
    <w:rsid w:val="005B4860"/>
    <w:rsid w:val="005B4EB3"/>
    <w:rsid w:val="005B4F96"/>
    <w:rsid w:val="005B5B5A"/>
    <w:rsid w:val="005B65B2"/>
    <w:rsid w:val="005B686C"/>
    <w:rsid w:val="005B6A3C"/>
    <w:rsid w:val="005B6BCC"/>
    <w:rsid w:val="005B6E49"/>
    <w:rsid w:val="005B7573"/>
    <w:rsid w:val="005B7ABB"/>
    <w:rsid w:val="005B7ACC"/>
    <w:rsid w:val="005B7AEA"/>
    <w:rsid w:val="005B7B90"/>
    <w:rsid w:val="005C04B6"/>
    <w:rsid w:val="005C062B"/>
    <w:rsid w:val="005C0691"/>
    <w:rsid w:val="005C09E0"/>
    <w:rsid w:val="005C0A24"/>
    <w:rsid w:val="005C0BCB"/>
    <w:rsid w:val="005C0CBF"/>
    <w:rsid w:val="005C0FC4"/>
    <w:rsid w:val="005C1AB6"/>
    <w:rsid w:val="005C1ABF"/>
    <w:rsid w:val="005C2267"/>
    <w:rsid w:val="005C2508"/>
    <w:rsid w:val="005C26A4"/>
    <w:rsid w:val="005C2E38"/>
    <w:rsid w:val="005C33EF"/>
    <w:rsid w:val="005C35F1"/>
    <w:rsid w:val="005C3F38"/>
    <w:rsid w:val="005C40D0"/>
    <w:rsid w:val="005C42A5"/>
    <w:rsid w:val="005C44BC"/>
    <w:rsid w:val="005C4986"/>
    <w:rsid w:val="005C4E5B"/>
    <w:rsid w:val="005C5048"/>
    <w:rsid w:val="005C5ACE"/>
    <w:rsid w:val="005C5E99"/>
    <w:rsid w:val="005C5F89"/>
    <w:rsid w:val="005C62A2"/>
    <w:rsid w:val="005C6694"/>
    <w:rsid w:val="005C6B5F"/>
    <w:rsid w:val="005C6C3F"/>
    <w:rsid w:val="005C6E48"/>
    <w:rsid w:val="005C7040"/>
    <w:rsid w:val="005C7544"/>
    <w:rsid w:val="005C7AEB"/>
    <w:rsid w:val="005C7C49"/>
    <w:rsid w:val="005C7C4F"/>
    <w:rsid w:val="005D03EA"/>
    <w:rsid w:val="005D0A18"/>
    <w:rsid w:val="005D0C53"/>
    <w:rsid w:val="005D0C63"/>
    <w:rsid w:val="005D0C70"/>
    <w:rsid w:val="005D0FE1"/>
    <w:rsid w:val="005D1014"/>
    <w:rsid w:val="005D1801"/>
    <w:rsid w:val="005D1C57"/>
    <w:rsid w:val="005D1EC7"/>
    <w:rsid w:val="005D2196"/>
    <w:rsid w:val="005D2649"/>
    <w:rsid w:val="005D27B7"/>
    <w:rsid w:val="005D28B5"/>
    <w:rsid w:val="005D28F8"/>
    <w:rsid w:val="005D2D5F"/>
    <w:rsid w:val="005D2F42"/>
    <w:rsid w:val="005D34B8"/>
    <w:rsid w:val="005D34D9"/>
    <w:rsid w:val="005D37BA"/>
    <w:rsid w:val="005D3BA1"/>
    <w:rsid w:val="005D4479"/>
    <w:rsid w:val="005D457E"/>
    <w:rsid w:val="005D45D0"/>
    <w:rsid w:val="005D4A26"/>
    <w:rsid w:val="005D4BE8"/>
    <w:rsid w:val="005D4DF5"/>
    <w:rsid w:val="005D590A"/>
    <w:rsid w:val="005D61EC"/>
    <w:rsid w:val="005D62D7"/>
    <w:rsid w:val="005D65D6"/>
    <w:rsid w:val="005D67D7"/>
    <w:rsid w:val="005D6DBE"/>
    <w:rsid w:val="005D6E9E"/>
    <w:rsid w:val="005D787F"/>
    <w:rsid w:val="005D7E11"/>
    <w:rsid w:val="005E064A"/>
    <w:rsid w:val="005E0FE9"/>
    <w:rsid w:val="005E1326"/>
    <w:rsid w:val="005E19DD"/>
    <w:rsid w:val="005E2010"/>
    <w:rsid w:val="005E20A2"/>
    <w:rsid w:val="005E2194"/>
    <w:rsid w:val="005E2723"/>
    <w:rsid w:val="005E2B16"/>
    <w:rsid w:val="005E2F74"/>
    <w:rsid w:val="005E2FB8"/>
    <w:rsid w:val="005E33D2"/>
    <w:rsid w:val="005E44F5"/>
    <w:rsid w:val="005E4CC0"/>
    <w:rsid w:val="005E5A52"/>
    <w:rsid w:val="005E5FC3"/>
    <w:rsid w:val="005E6267"/>
    <w:rsid w:val="005E6B9C"/>
    <w:rsid w:val="005E6EEE"/>
    <w:rsid w:val="005E716A"/>
    <w:rsid w:val="005E72BA"/>
    <w:rsid w:val="005E7672"/>
    <w:rsid w:val="005E7A74"/>
    <w:rsid w:val="005E7EFF"/>
    <w:rsid w:val="005F086A"/>
    <w:rsid w:val="005F0BBE"/>
    <w:rsid w:val="005F107D"/>
    <w:rsid w:val="005F110C"/>
    <w:rsid w:val="005F12AA"/>
    <w:rsid w:val="005F1845"/>
    <w:rsid w:val="005F1A6C"/>
    <w:rsid w:val="005F1C5B"/>
    <w:rsid w:val="005F1D19"/>
    <w:rsid w:val="005F2D82"/>
    <w:rsid w:val="005F2E5E"/>
    <w:rsid w:val="005F2F03"/>
    <w:rsid w:val="005F2FE3"/>
    <w:rsid w:val="005F3552"/>
    <w:rsid w:val="005F362B"/>
    <w:rsid w:val="005F3B57"/>
    <w:rsid w:val="005F3B80"/>
    <w:rsid w:val="005F4157"/>
    <w:rsid w:val="005F448F"/>
    <w:rsid w:val="005F454E"/>
    <w:rsid w:val="005F4664"/>
    <w:rsid w:val="005F4BD1"/>
    <w:rsid w:val="005F4E88"/>
    <w:rsid w:val="005F50CA"/>
    <w:rsid w:val="005F59CF"/>
    <w:rsid w:val="005F6170"/>
    <w:rsid w:val="005F62D1"/>
    <w:rsid w:val="005F644E"/>
    <w:rsid w:val="005F6833"/>
    <w:rsid w:val="005F6BBC"/>
    <w:rsid w:val="005F77BA"/>
    <w:rsid w:val="005F77D3"/>
    <w:rsid w:val="005F7E9E"/>
    <w:rsid w:val="0060005A"/>
    <w:rsid w:val="006001A4"/>
    <w:rsid w:val="00600BE2"/>
    <w:rsid w:val="00600C11"/>
    <w:rsid w:val="00600DE9"/>
    <w:rsid w:val="0060177F"/>
    <w:rsid w:val="006019AF"/>
    <w:rsid w:val="006029B5"/>
    <w:rsid w:val="00602B71"/>
    <w:rsid w:val="00603303"/>
    <w:rsid w:val="006044F2"/>
    <w:rsid w:val="00604A07"/>
    <w:rsid w:val="00604A8F"/>
    <w:rsid w:val="00604D88"/>
    <w:rsid w:val="00605031"/>
    <w:rsid w:val="006050CC"/>
    <w:rsid w:val="0060534F"/>
    <w:rsid w:val="006057D0"/>
    <w:rsid w:val="00605DFE"/>
    <w:rsid w:val="00606412"/>
    <w:rsid w:val="00606891"/>
    <w:rsid w:val="00606CB3"/>
    <w:rsid w:val="00606E69"/>
    <w:rsid w:val="0060704F"/>
    <w:rsid w:val="0061007B"/>
    <w:rsid w:val="0061011E"/>
    <w:rsid w:val="00610A4D"/>
    <w:rsid w:val="006117E9"/>
    <w:rsid w:val="00611BC8"/>
    <w:rsid w:val="00611DFA"/>
    <w:rsid w:val="006125C2"/>
    <w:rsid w:val="00612A18"/>
    <w:rsid w:val="006132E5"/>
    <w:rsid w:val="006135EB"/>
    <w:rsid w:val="006137CE"/>
    <w:rsid w:val="00613CE7"/>
    <w:rsid w:val="006141B6"/>
    <w:rsid w:val="00614E6A"/>
    <w:rsid w:val="00614FEF"/>
    <w:rsid w:val="006150D0"/>
    <w:rsid w:val="006150E7"/>
    <w:rsid w:val="006156FB"/>
    <w:rsid w:val="006157AC"/>
    <w:rsid w:val="006159CE"/>
    <w:rsid w:val="00615CF4"/>
    <w:rsid w:val="00615EBC"/>
    <w:rsid w:val="006161E4"/>
    <w:rsid w:val="00616479"/>
    <w:rsid w:val="00616771"/>
    <w:rsid w:val="006168E6"/>
    <w:rsid w:val="00616AAC"/>
    <w:rsid w:val="00616B4E"/>
    <w:rsid w:val="00616D77"/>
    <w:rsid w:val="00616FFD"/>
    <w:rsid w:val="006173B7"/>
    <w:rsid w:val="006177E8"/>
    <w:rsid w:val="00617CD6"/>
    <w:rsid w:val="00617D4B"/>
    <w:rsid w:val="0062005F"/>
    <w:rsid w:val="00620271"/>
    <w:rsid w:val="00620345"/>
    <w:rsid w:val="00620BBC"/>
    <w:rsid w:val="006219A5"/>
    <w:rsid w:val="00621DF8"/>
    <w:rsid w:val="00621E99"/>
    <w:rsid w:val="00622407"/>
    <w:rsid w:val="00622494"/>
    <w:rsid w:val="006224A3"/>
    <w:rsid w:val="006224C1"/>
    <w:rsid w:val="00622691"/>
    <w:rsid w:val="00622766"/>
    <w:rsid w:val="00622D87"/>
    <w:rsid w:val="006230D3"/>
    <w:rsid w:val="006232EC"/>
    <w:rsid w:val="0062369D"/>
    <w:rsid w:val="00623A66"/>
    <w:rsid w:val="00623AFD"/>
    <w:rsid w:val="00623BDD"/>
    <w:rsid w:val="00624111"/>
    <w:rsid w:val="00624830"/>
    <w:rsid w:val="00625320"/>
    <w:rsid w:val="00625B50"/>
    <w:rsid w:val="00625F51"/>
    <w:rsid w:val="00626092"/>
    <w:rsid w:val="00626214"/>
    <w:rsid w:val="00626365"/>
    <w:rsid w:val="00626920"/>
    <w:rsid w:val="006275DA"/>
    <w:rsid w:val="00627BEF"/>
    <w:rsid w:val="006300C5"/>
    <w:rsid w:val="00630132"/>
    <w:rsid w:val="00630731"/>
    <w:rsid w:val="006307BF"/>
    <w:rsid w:val="00630A59"/>
    <w:rsid w:val="00630A8E"/>
    <w:rsid w:val="00630EAD"/>
    <w:rsid w:val="006311C5"/>
    <w:rsid w:val="006314D1"/>
    <w:rsid w:val="0063174B"/>
    <w:rsid w:val="00631759"/>
    <w:rsid w:val="00631792"/>
    <w:rsid w:val="00631EBD"/>
    <w:rsid w:val="00632007"/>
    <w:rsid w:val="00632110"/>
    <w:rsid w:val="0063228C"/>
    <w:rsid w:val="00632790"/>
    <w:rsid w:val="0063309D"/>
    <w:rsid w:val="00633361"/>
    <w:rsid w:val="00633721"/>
    <w:rsid w:val="00633C65"/>
    <w:rsid w:val="006352A0"/>
    <w:rsid w:val="006355E0"/>
    <w:rsid w:val="006359A0"/>
    <w:rsid w:val="00635FCA"/>
    <w:rsid w:val="006365C5"/>
    <w:rsid w:val="006370C3"/>
    <w:rsid w:val="00637502"/>
    <w:rsid w:val="006376D3"/>
    <w:rsid w:val="00637F00"/>
    <w:rsid w:val="00637F8A"/>
    <w:rsid w:val="00640133"/>
    <w:rsid w:val="006406FF"/>
    <w:rsid w:val="00640868"/>
    <w:rsid w:val="0064108F"/>
    <w:rsid w:val="006414CE"/>
    <w:rsid w:val="00641E38"/>
    <w:rsid w:val="006420B6"/>
    <w:rsid w:val="0064212C"/>
    <w:rsid w:val="0064276E"/>
    <w:rsid w:val="006428CB"/>
    <w:rsid w:val="00642947"/>
    <w:rsid w:val="00642B0E"/>
    <w:rsid w:val="00642E66"/>
    <w:rsid w:val="006432F6"/>
    <w:rsid w:val="006436AC"/>
    <w:rsid w:val="00643902"/>
    <w:rsid w:val="00643E5D"/>
    <w:rsid w:val="006440D3"/>
    <w:rsid w:val="00644359"/>
    <w:rsid w:val="006445FD"/>
    <w:rsid w:val="00644611"/>
    <w:rsid w:val="00644C04"/>
    <w:rsid w:val="006453FD"/>
    <w:rsid w:val="0064588B"/>
    <w:rsid w:val="00645BA5"/>
    <w:rsid w:val="006461E7"/>
    <w:rsid w:val="00646A62"/>
    <w:rsid w:val="00646C40"/>
    <w:rsid w:val="00646F58"/>
    <w:rsid w:val="006470F8"/>
    <w:rsid w:val="00647232"/>
    <w:rsid w:val="006476B3"/>
    <w:rsid w:val="006500CD"/>
    <w:rsid w:val="006500CF"/>
    <w:rsid w:val="006507F9"/>
    <w:rsid w:val="00650ADF"/>
    <w:rsid w:val="00651528"/>
    <w:rsid w:val="006516E1"/>
    <w:rsid w:val="00651A06"/>
    <w:rsid w:val="00651C6E"/>
    <w:rsid w:val="006528F5"/>
    <w:rsid w:val="00653578"/>
    <w:rsid w:val="00653596"/>
    <w:rsid w:val="0065368F"/>
    <w:rsid w:val="006538E3"/>
    <w:rsid w:val="006542F3"/>
    <w:rsid w:val="0065474C"/>
    <w:rsid w:val="0065596E"/>
    <w:rsid w:val="006559E2"/>
    <w:rsid w:val="006559F3"/>
    <w:rsid w:val="00655E09"/>
    <w:rsid w:val="006563EB"/>
    <w:rsid w:val="0065702B"/>
    <w:rsid w:val="006576CA"/>
    <w:rsid w:val="006601AC"/>
    <w:rsid w:val="00660265"/>
    <w:rsid w:val="00660445"/>
    <w:rsid w:val="0066051C"/>
    <w:rsid w:val="00660FF8"/>
    <w:rsid w:val="006611C8"/>
    <w:rsid w:val="0066130F"/>
    <w:rsid w:val="006614F9"/>
    <w:rsid w:val="006617E7"/>
    <w:rsid w:val="006618AC"/>
    <w:rsid w:val="00661A46"/>
    <w:rsid w:val="0066204F"/>
    <w:rsid w:val="00662F39"/>
    <w:rsid w:val="006631B8"/>
    <w:rsid w:val="006632B0"/>
    <w:rsid w:val="00663468"/>
    <w:rsid w:val="00663941"/>
    <w:rsid w:val="00664E76"/>
    <w:rsid w:val="0066506A"/>
    <w:rsid w:val="00665373"/>
    <w:rsid w:val="006657EC"/>
    <w:rsid w:val="00665BA8"/>
    <w:rsid w:val="00665C5B"/>
    <w:rsid w:val="00665CE8"/>
    <w:rsid w:val="00666109"/>
    <w:rsid w:val="006662A7"/>
    <w:rsid w:val="006663E9"/>
    <w:rsid w:val="006667C5"/>
    <w:rsid w:val="0066786C"/>
    <w:rsid w:val="006700CD"/>
    <w:rsid w:val="006702AC"/>
    <w:rsid w:val="00670367"/>
    <w:rsid w:val="006709B2"/>
    <w:rsid w:val="00670DC4"/>
    <w:rsid w:val="00671200"/>
    <w:rsid w:val="0067138E"/>
    <w:rsid w:val="006718A4"/>
    <w:rsid w:val="00672002"/>
    <w:rsid w:val="00672B38"/>
    <w:rsid w:val="00672EED"/>
    <w:rsid w:val="00672F82"/>
    <w:rsid w:val="0067307E"/>
    <w:rsid w:val="006733EB"/>
    <w:rsid w:val="006735D1"/>
    <w:rsid w:val="0067373A"/>
    <w:rsid w:val="00673CEE"/>
    <w:rsid w:val="00673F3E"/>
    <w:rsid w:val="00674164"/>
    <w:rsid w:val="00674539"/>
    <w:rsid w:val="00674674"/>
    <w:rsid w:val="00674734"/>
    <w:rsid w:val="00674740"/>
    <w:rsid w:val="006748B8"/>
    <w:rsid w:val="006748F4"/>
    <w:rsid w:val="00675033"/>
    <w:rsid w:val="00675144"/>
    <w:rsid w:val="0067573D"/>
    <w:rsid w:val="006757D0"/>
    <w:rsid w:val="006768AB"/>
    <w:rsid w:val="00676AF3"/>
    <w:rsid w:val="00677071"/>
    <w:rsid w:val="006772E2"/>
    <w:rsid w:val="00677743"/>
    <w:rsid w:val="00677AE3"/>
    <w:rsid w:val="006800DA"/>
    <w:rsid w:val="0068021C"/>
    <w:rsid w:val="006802D0"/>
    <w:rsid w:val="00680BE2"/>
    <w:rsid w:val="00680E81"/>
    <w:rsid w:val="00680FA2"/>
    <w:rsid w:val="0068114B"/>
    <w:rsid w:val="00681554"/>
    <w:rsid w:val="006815FB"/>
    <w:rsid w:val="00681673"/>
    <w:rsid w:val="00681BD0"/>
    <w:rsid w:val="00681DA5"/>
    <w:rsid w:val="00681FC9"/>
    <w:rsid w:val="0068228B"/>
    <w:rsid w:val="00682449"/>
    <w:rsid w:val="00682BEE"/>
    <w:rsid w:val="00683ABF"/>
    <w:rsid w:val="00684009"/>
    <w:rsid w:val="006843CB"/>
    <w:rsid w:val="0068447E"/>
    <w:rsid w:val="006846BA"/>
    <w:rsid w:val="00684CB6"/>
    <w:rsid w:val="006850FF"/>
    <w:rsid w:val="00685277"/>
    <w:rsid w:val="0068569A"/>
    <w:rsid w:val="00685F15"/>
    <w:rsid w:val="006861F7"/>
    <w:rsid w:val="006874CB"/>
    <w:rsid w:val="0068785A"/>
    <w:rsid w:val="00687AB0"/>
    <w:rsid w:val="006904B6"/>
    <w:rsid w:val="00690783"/>
    <w:rsid w:val="00690F9E"/>
    <w:rsid w:val="00691189"/>
    <w:rsid w:val="00691198"/>
    <w:rsid w:val="006911DF"/>
    <w:rsid w:val="00691346"/>
    <w:rsid w:val="0069175A"/>
    <w:rsid w:val="006917FC"/>
    <w:rsid w:val="00691B5F"/>
    <w:rsid w:val="006927A8"/>
    <w:rsid w:val="00692B8F"/>
    <w:rsid w:val="00693297"/>
    <w:rsid w:val="0069329F"/>
    <w:rsid w:val="006934F5"/>
    <w:rsid w:val="00693940"/>
    <w:rsid w:val="00693F1D"/>
    <w:rsid w:val="00694190"/>
    <w:rsid w:val="006942BC"/>
    <w:rsid w:val="006943BF"/>
    <w:rsid w:val="00694618"/>
    <w:rsid w:val="00694BCB"/>
    <w:rsid w:val="00694D91"/>
    <w:rsid w:val="0069570E"/>
    <w:rsid w:val="00695757"/>
    <w:rsid w:val="006961EA"/>
    <w:rsid w:val="00696580"/>
    <w:rsid w:val="00696728"/>
    <w:rsid w:val="0069682F"/>
    <w:rsid w:val="00697F42"/>
    <w:rsid w:val="006A0091"/>
    <w:rsid w:val="006A028E"/>
    <w:rsid w:val="006A02E7"/>
    <w:rsid w:val="006A0547"/>
    <w:rsid w:val="006A05DF"/>
    <w:rsid w:val="006A060E"/>
    <w:rsid w:val="006A0682"/>
    <w:rsid w:val="006A0D35"/>
    <w:rsid w:val="006A11DE"/>
    <w:rsid w:val="006A188A"/>
    <w:rsid w:val="006A19C1"/>
    <w:rsid w:val="006A1A6B"/>
    <w:rsid w:val="006A1F11"/>
    <w:rsid w:val="006A1FB6"/>
    <w:rsid w:val="006A2603"/>
    <w:rsid w:val="006A2604"/>
    <w:rsid w:val="006A260E"/>
    <w:rsid w:val="006A2697"/>
    <w:rsid w:val="006A27F8"/>
    <w:rsid w:val="006A2DA5"/>
    <w:rsid w:val="006A3382"/>
    <w:rsid w:val="006A3A67"/>
    <w:rsid w:val="006A3D5C"/>
    <w:rsid w:val="006A4252"/>
    <w:rsid w:val="006A4849"/>
    <w:rsid w:val="006A4890"/>
    <w:rsid w:val="006A4B52"/>
    <w:rsid w:val="006A5144"/>
    <w:rsid w:val="006A5182"/>
    <w:rsid w:val="006A5428"/>
    <w:rsid w:val="006A5796"/>
    <w:rsid w:val="006A5C72"/>
    <w:rsid w:val="006A5DA1"/>
    <w:rsid w:val="006A5E5E"/>
    <w:rsid w:val="006A6987"/>
    <w:rsid w:val="006A6A1D"/>
    <w:rsid w:val="006A6C9B"/>
    <w:rsid w:val="006A6D08"/>
    <w:rsid w:val="006B0548"/>
    <w:rsid w:val="006B08EC"/>
    <w:rsid w:val="006B12AA"/>
    <w:rsid w:val="006B1700"/>
    <w:rsid w:val="006B178F"/>
    <w:rsid w:val="006B1DC7"/>
    <w:rsid w:val="006B1E61"/>
    <w:rsid w:val="006B1F2D"/>
    <w:rsid w:val="006B2185"/>
    <w:rsid w:val="006B27AC"/>
    <w:rsid w:val="006B2B45"/>
    <w:rsid w:val="006B2E12"/>
    <w:rsid w:val="006B3015"/>
    <w:rsid w:val="006B30D8"/>
    <w:rsid w:val="006B3276"/>
    <w:rsid w:val="006B35B3"/>
    <w:rsid w:val="006B40BF"/>
    <w:rsid w:val="006B4273"/>
    <w:rsid w:val="006B47B7"/>
    <w:rsid w:val="006B4C39"/>
    <w:rsid w:val="006B508F"/>
    <w:rsid w:val="006B525C"/>
    <w:rsid w:val="006B5731"/>
    <w:rsid w:val="006B5F36"/>
    <w:rsid w:val="006B6974"/>
    <w:rsid w:val="006B6A02"/>
    <w:rsid w:val="006B7374"/>
    <w:rsid w:val="006B7854"/>
    <w:rsid w:val="006B7CC5"/>
    <w:rsid w:val="006C1261"/>
    <w:rsid w:val="006C14C5"/>
    <w:rsid w:val="006C17BF"/>
    <w:rsid w:val="006C1FC8"/>
    <w:rsid w:val="006C2317"/>
    <w:rsid w:val="006C2960"/>
    <w:rsid w:val="006C2968"/>
    <w:rsid w:val="006C2C97"/>
    <w:rsid w:val="006C2E4D"/>
    <w:rsid w:val="006C2ED2"/>
    <w:rsid w:val="006C2F76"/>
    <w:rsid w:val="006C3453"/>
    <w:rsid w:val="006C35FB"/>
    <w:rsid w:val="006C3619"/>
    <w:rsid w:val="006C363E"/>
    <w:rsid w:val="006C39B0"/>
    <w:rsid w:val="006C4695"/>
    <w:rsid w:val="006C48FD"/>
    <w:rsid w:val="006C493D"/>
    <w:rsid w:val="006C4B73"/>
    <w:rsid w:val="006C4C04"/>
    <w:rsid w:val="006C4CB3"/>
    <w:rsid w:val="006C4D15"/>
    <w:rsid w:val="006C52FF"/>
    <w:rsid w:val="006C63D1"/>
    <w:rsid w:val="006C6691"/>
    <w:rsid w:val="006C698B"/>
    <w:rsid w:val="006C6A5E"/>
    <w:rsid w:val="006C6A98"/>
    <w:rsid w:val="006C7139"/>
    <w:rsid w:val="006C7727"/>
    <w:rsid w:val="006C78FA"/>
    <w:rsid w:val="006C7F02"/>
    <w:rsid w:val="006D03EA"/>
    <w:rsid w:val="006D0690"/>
    <w:rsid w:val="006D0A1E"/>
    <w:rsid w:val="006D0D1F"/>
    <w:rsid w:val="006D0E75"/>
    <w:rsid w:val="006D0E9F"/>
    <w:rsid w:val="006D13E5"/>
    <w:rsid w:val="006D14F6"/>
    <w:rsid w:val="006D17C2"/>
    <w:rsid w:val="006D18EB"/>
    <w:rsid w:val="006D1CDE"/>
    <w:rsid w:val="006D2034"/>
    <w:rsid w:val="006D21F9"/>
    <w:rsid w:val="006D277E"/>
    <w:rsid w:val="006D28A9"/>
    <w:rsid w:val="006D3C07"/>
    <w:rsid w:val="006D45AC"/>
    <w:rsid w:val="006D46A7"/>
    <w:rsid w:val="006D4A26"/>
    <w:rsid w:val="006D4FDF"/>
    <w:rsid w:val="006D5AB9"/>
    <w:rsid w:val="006D5B03"/>
    <w:rsid w:val="006D5BC4"/>
    <w:rsid w:val="006D5C2F"/>
    <w:rsid w:val="006D65C4"/>
    <w:rsid w:val="006D6A52"/>
    <w:rsid w:val="006D6D0C"/>
    <w:rsid w:val="006D71E2"/>
    <w:rsid w:val="006D729F"/>
    <w:rsid w:val="006D7433"/>
    <w:rsid w:val="006D7B17"/>
    <w:rsid w:val="006D7F14"/>
    <w:rsid w:val="006D7F3D"/>
    <w:rsid w:val="006E0569"/>
    <w:rsid w:val="006E0A0A"/>
    <w:rsid w:val="006E0B5C"/>
    <w:rsid w:val="006E0F35"/>
    <w:rsid w:val="006E0F77"/>
    <w:rsid w:val="006E22A4"/>
    <w:rsid w:val="006E23EA"/>
    <w:rsid w:val="006E26BF"/>
    <w:rsid w:val="006E2799"/>
    <w:rsid w:val="006E29A4"/>
    <w:rsid w:val="006E2A3A"/>
    <w:rsid w:val="006E2F23"/>
    <w:rsid w:val="006E31A4"/>
    <w:rsid w:val="006E331C"/>
    <w:rsid w:val="006E3562"/>
    <w:rsid w:val="006E3878"/>
    <w:rsid w:val="006E40FC"/>
    <w:rsid w:val="006E4B40"/>
    <w:rsid w:val="006E4D2B"/>
    <w:rsid w:val="006E54CF"/>
    <w:rsid w:val="006E5992"/>
    <w:rsid w:val="006E59D8"/>
    <w:rsid w:val="006E5FDE"/>
    <w:rsid w:val="006E63BA"/>
    <w:rsid w:val="006E67EF"/>
    <w:rsid w:val="006E6B05"/>
    <w:rsid w:val="006E6CE9"/>
    <w:rsid w:val="006E7086"/>
    <w:rsid w:val="006E7139"/>
    <w:rsid w:val="006E727D"/>
    <w:rsid w:val="006F0760"/>
    <w:rsid w:val="006F0852"/>
    <w:rsid w:val="006F0E8E"/>
    <w:rsid w:val="006F13C7"/>
    <w:rsid w:val="006F1552"/>
    <w:rsid w:val="006F158B"/>
    <w:rsid w:val="006F17AD"/>
    <w:rsid w:val="006F1E59"/>
    <w:rsid w:val="006F2558"/>
    <w:rsid w:val="006F2AB9"/>
    <w:rsid w:val="006F2BD4"/>
    <w:rsid w:val="006F3134"/>
    <w:rsid w:val="006F3263"/>
    <w:rsid w:val="006F348A"/>
    <w:rsid w:val="006F3929"/>
    <w:rsid w:val="006F3BFD"/>
    <w:rsid w:val="006F3C11"/>
    <w:rsid w:val="006F3D48"/>
    <w:rsid w:val="006F3F53"/>
    <w:rsid w:val="006F400C"/>
    <w:rsid w:val="006F4328"/>
    <w:rsid w:val="006F45CE"/>
    <w:rsid w:val="006F47EF"/>
    <w:rsid w:val="006F4D41"/>
    <w:rsid w:val="006F4EB2"/>
    <w:rsid w:val="006F5517"/>
    <w:rsid w:val="006F5654"/>
    <w:rsid w:val="006F59FF"/>
    <w:rsid w:val="006F5C1B"/>
    <w:rsid w:val="006F695A"/>
    <w:rsid w:val="006F6B9B"/>
    <w:rsid w:val="006F6FF3"/>
    <w:rsid w:val="006F71E8"/>
    <w:rsid w:val="006F751D"/>
    <w:rsid w:val="006F79D2"/>
    <w:rsid w:val="006F7DC4"/>
    <w:rsid w:val="006F7E9B"/>
    <w:rsid w:val="0070091E"/>
    <w:rsid w:val="00700C23"/>
    <w:rsid w:val="00700F0D"/>
    <w:rsid w:val="0070191E"/>
    <w:rsid w:val="00701E04"/>
    <w:rsid w:val="00702156"/>
    <w:rsid w:val="0070298D"/>
    <w:rsid w:val="00702E0B"/>
    <w:rsid w:val="00703033"/>
    <w:rsid w:val="00703120"/>
    <w:rsid w:val="007034D7"/>
    <w:rsid w:val="00703E1F"/>
    <w:rsid w:val="007042E7"/>
    <w:rsid w:val="00704728"/>
    <w:rsid w:val="007054BB"/>
    <w:rsid w:val="00705A57"/>
    <w:rsid w:val="00705CF3"/>
    <w:rsid w:val="00706544"/>
    <w:rsid w:val="007067A5"/>
    <w:rsid w:val="007070EA"/>
    <w:rsid w:val="0070710C"/>
    <w:rsid w:val="0070729A"/>
    <w:rsid w:val="0070760B"/>
    <w:rsid w:val="007077A1"/>
    <w:rsid w:val="00707D0D"/>
    <w:rsid w:val="00707FCA"/>
    <w:rsid w:val="0071082D"/>
    <w:rsid w:val="00710AFB"/>
    <w:rsid w:val="007115FE"/>
    <w:rsid w:val="00711BD7"/>
    <w:rsid w:val="00711D82"/>
    <w:rsid w:val="00711FED"/>
    <w:rsid w:val="007123C0"/>
    <w:rsid w:val="007123D7"/>
    <w:rsid w:val="007126A7"/>
    <w:rsid w:val="00712A2E"/>
    <w:rsid w:val="00713322"/>
    <w:rsid w:val="00713D09"/>
    <w:rsid w:val="00714466"/>
    <w:rsid w:val="007147E7"/>
    <w:rsid w:val="00714945"/>
    <w:rsid w:val="00714DDF"/>
    <w:rsid w:val="00714EF4"/>
    <w:rsid w:val="00715713"/>
    <w:rsid w:val="00716169"/>
    <w:rsid w:val="0071625D"/>
    <w:rsid w:val="007167E2"/>
    <w:rsid w:val="00716882"/>
    <w:rsid w:val="00716FB0"/>
    <w:rsid w:val="00717013"/>
    <w:rsid w:val="00717EED"/>
    <w:rsid w:val="007201DF"/>
    <w:rsid w:val="00720319"/>
    <w:rsid w:val="00720587"/>
    <w:rsid w:val="00720DCF"/>
    <w:rsid w:val="007218E3"/>
    <w:rsid w:val="00721A82"/>
    <w:rsid w:val="00721D82"/>
    <w:rsid w:val="00721EB9"/>
    <w:rsid w:val="00722603"/>
    <w:rsid w:val="007226AB"/>
    <w:rsid w:val="00723874"/>
    <w:rsid w:val="007244E5"/>
    <w:rsid w:val="00724CA0"/>
    <w:rsid w:val="00724E3A"/>
    <w:rsid w:val="00725167"/>
    <w:rsid w:val="007252AD"/>
    <w:rsid w:val="007258C4"/>
    <w:rsid w:val="00725A6C"/>
    <w:rsid w:val="0072607B"/>
    <w:rsid w:val="007267B0"/>
    <w:rsid w:val="00726996"/>
    <w:rsid w:val="00726C1B"/>
    <w:rsid w:val="0072700A"/>
    <w:rsid w:val="00727260"/>
    <w:rsid w:val="0072734E"/>
    <w:rsid w:val="00727B64"/>
    <w:rsid w:val="007302B2"/>
    <w:rsid w:val="00730573"/>
    <w:rsid w:val="0073091D"/>
    <w:rsid w:val="00730D02"/>
    <w:rsid w:val="00730F36"/>
    <w:rsid w:val="00730FD8"/>
    <w:rsid w:val="0073126F"/>
    <w:rsid w:val="0073146E"/>
    <w:rsid w:val="007317F8"/>
    <w:rsid w:val="0073231E"/>
    <w:rsid w:val="0073250A"/>
    <w:rsid w:val="00732866"/>
    <w:rsid w:val="00732CE1"/>
    <w:rsid w:val="00732D72"/>
    <w:rsid w:val="00732EA8"/>
    <w:rsid w:val="007341A4"/>
    <w:rsid w:val="007345B0"/>
    <w:rsid w:val="00734A15"/>
    <w:rsid w:val="00734BD1"/>
    <w:rsid w:val="00734C92"/>
    <w:rsid w:val="00735ED6"/>
    <w:rsid w:val="00736715"/>
    <w:rsid w:val="0073687D"/>
    <w:rsid w:val="00736980"/>
    <w:rsid w:val="00736D6D"/>
    <w:rsid w:val="00736DA4"/>
    <w:rsid w:val="00737051"/>
    <w:rsid w:val="0073744C"/>
    <w:rsid w:val="007376CB"/>
    <w:rsid w:val="00737989"/>
    <w:rsid w:val="00737F60"/>
    <w:rsid w:val="00740671"/>
    <w:rsid w:val="00740CE3"/>
    <w:rsid w:val="00741474"/>
    <w:rsid w:val="007418BF"/>
    <w:rsid w:val="0074195D"/>
    <w:rsid w:val="007419F7"/>
    <w:rsid w:val="00742682"/>
    <w:rsid w:val="00742D7C"/>
    <w:rsid w:val="00742E38"/>
    <w:rsid w:val="00743346"/>
    <w:rsid w:val="00743347"/>
    <w:rsid w:val="00743A36"/>
    <w:rsid w:val="00743B44"/>
    <w:rsid w:val="00744E13"/>
    <w:rsid w:val="00744F8B"/>
    <w:rsid w:val="007451F1"/>
    <w:rsid w:val="00745A20"/>
    <w:rsid w:val="00745FD6"/>
    <w:rsid w:val="00746019"/>
    <w:rsid w:val="00746960"/>
    <w:rsid w:val="00746E92"/>
    <w:rsid w:val="0074709B"/>
    <w:rsid w:val="007473E6"/>
    <w:rsid w:val="00747565"/>
    <w:rsid w:val="007477F4"/>
    <w:rsid w:val="00747A62"/>
    <w:rsid w:val="0075009E"/>
    <w:rsid w:val="007502E9"/>
    <w:rsid w:val="007503B4"/>
    <w:rsid w:val="0075051D"/>
    <w:rsid w:val="00750B59"/>
    <w:rsid w:val="00750F9F"/>
    <w:rsid w:val="00751775"/>
    <w:rsid w:val="007519ED"/>
    <w:rsid w:val="00751EA7"/>
    <w:rsid w:val="00751F58"/>
    <w:rsid w:val="00752143"/>
    <w:rsid w:val="007526A1"/>
    <w:rsid w:val="007527A4"/>
    <w:rsid w:val="007529E3"/>
    <w:rsid w:val="00753660"/>
    <w:rsid w:val="00753739"/>
    <w:rsid w:val="00753836"/>
    <w:rsid w:val="00753DAB"/>
    <w:rsid w:val="00753E19"/>
    <w:rsid w:val="0075410E"/>
    <w:rsid w:val="007545F6"/>
    <w:rsid w:val="00754945"/>
    <w:rsid w:val="00754970"/>
    <w:rsid w:val="00754D00"/>
    <w:rsid w:val="00754D27"/>
    <w:rsid w:val="00754DBA"/>
    <w:rsid w:val="00754E44"/>
    <w:rsid w:val="007551F4"/>
    <w:rsid w:val="007557E0"/>
    <w:rsid w:val="00755CF8"/>
    <w:rsid w:val="0075622D"/>
    <w:rsid w:val="00756513"/>
    <w:rsid w:val="007568F9"/>
    <w:rsid w:val="007569CD"/>
    <w:rsid w:val="007569E8"/>
    <w:rsid w:val="00756B1C"/>
    <w:rsid w:val="00756DFC"/>
    <w:rsid w:val="00757EB6"/>
    <w:rsid w:val="00757FC0"/>
    <w:rsid w:val="00760095"/>
    <w:rsid w:val="00760110"/>
    <w:rsid w:val="0076079C"/>
    <w:rsid w:val="00760F95"/>
    <w:rsid w:val="00761171"/>
    <w:rsid w:val="00761660"/>
    <w:rsid w:val="007618A5"/>
    <w:rsid w:val="00761A90"/>
    <w:rsid w:val="00762934"/>
    <w:rsid w:val="00762AA5"/>
    <w:rsid w:val="00762B45"/>
    <w:rsid w:val="00762FB7"/>
    <w:rsid w:val="0076302F"/>
    <w:rsid w:val="007634E1"/>
    <w:rsid w:val="0076368F"/>
    <w:rsid w:val="00763A32"/>
    <w:rsid w:val="00763F35"/>
    <w:rsid w:val="00763FC4"/>
    <w:rsid w:val="0076427D"/>
    <w:rsid w:val="007642DE"/>
    <w:rsid w:val="00764791"/>
    <w:rsid w:val="00764CDD"/>
    <w:rsid w:val="00764D27"/>
    <w:rsid w:val="00765125"/>
    <w:rsid w:val="007658A4"/>
    <w:rsid w:val="0076625F"/>
    <w:rsid w:val="00766694"/>
    <w:rsid w:val="007669EE"/>
    <w:rsid w:val="0076736B"/>
    <w:rsid w:val="00767952"/>
    <w:rsid w:val="00767B6E"/>
    <w:rsid w:val="00767D02"/>
    <w:rsid w:val="00767D04"/>
    <w:rsid w:val="0077028A"/>
    <w:rsid w:val="007703FD"/>
    <w:rsid w:val="007704CE"/>
    <w:rsid w:val="00770634"/>
    <w:rsid w:val="0077197B"/>
    <w:rsid w:val="00771B93"/>
    <w:rsid w:val="00771BBD"/>
    <w:rsid w:val="007722FC"/>
    <w:rsid w:val="007725B0"/>
    <w:rsid w:val="00772816"/>
    <w:rsid w:val="00772820"/>
    <w:rsid w:val="00772B3E"/>
    <w:rsid w:val="00772E69"/>
    <w:rsid w:val="00772F17"/>
    <w:rsid w:val="00772F30"/>
    <w:rsid w:val="00773195"/>
    <w:rsid w:val="00773882"/>
    <w:rsid w:val="00773A16"/>
    <w:rsid w:val="00773C1E"/>
    <w:rsid w:val="0077410B"/>
    <w:rsid w:val="00774117"/>
    <w:rsid w:val="007741C5"/>
    <w:rsid w:val="00774956"/>
    <w:rsid w:val="00774CE4"/>
    <w:rsid w:val="007752AE"/>
    <w:rsid w:val="00775C6E"/>
    <w:rsid w:val="00775D29"/>
    <w:rsid w:val="007760DC"/>
    <w:rsid w:val="007764D0"/>
    <w:rsid w:val="007768AE"/>
    <w:rsid w:val="00776984"/>
    <w:rsid w:val="00776D50"/>
    <w:rsid w:val="00780302"/>
    <w:rsid w:val="007806FB"/>
    <w:rsid w:val="00780AC9"/>
    <w:rsid w:val="00780BA0"/>
    <w:rsid w:val="00780DC4"/>
    <w:rsid w:val="00781D44"/>
    <w:rsid w:val="00782200"/>
    <w:rsid w:val="0078287D"/>
    <w:rsid w:val="00782B95"/>
    <w:rsid w:val="00782CF3"/>
    <w:rsid w:val="00783729"/>
    <w:rsid w:val="007837AE"/>
    <w:rsid w:val="00783A02"/>
    <w:rsid w:val="00783E40"/>
    <w:rsid w:val="007846CA"/>
    <w:rsid w:val="00784973"/>
    <w:rsid w:val="00784D4F"/>
    <w:rsid w:val="0078588C"/>
    <w:rsid w:val="00785D08"/>
    <w:rsid w:val="00785ED5"/>
    <w:rsid w:val="00785F99"/>
    <w:rsid w:val="00786575"/>
    <w:rsid w:val="007867A5"/>
    <w:rsid w:val="0078710D"/>
    <w:rsid w:val="007878B3"/>
    <w:rsid w:val="00787F46"/>
    <w:rsid w:val="007902B2"/>
    <w:rsid w:val="00790A12"/>
    <w:rsid w:val="007910BE"/>
    <w:rsid w:val="00791242"/>
    <w:rsid w:val="00791699"/>
    <w:rsid w:val="007918B7"/>
    <w:rsid w:val="00791CAA"/>
    <w:rsid w:val="00792298"/>
    <w:rsid w:val="00792356"/>
    <w:rsid w:val="0079246C"/>
    <w:rsid w:val="00792D90"/>
    <w:rsid w:val="00792E4F"/>
    <w:rsid w:val="007932CA"/>
    <w:rsid w:val="007933B4"/>
    <w:rsid w:val="00793C90"/>
    <w:rsid w:val="007948FF"/>
    <w:rsid w:val="00794DA5"/>
    <w:rsid w:val="00794E87"/>
    <w:rsid w:val="00794F7B"/>
    <w:rsid w:val="0079584F"/>
    <w:rsid w:val="00795F63"/>
    <w:rsid w:val="0079621A"/>
    <w:rsid w:val="00796E53"/>
    <w:rsid w:val="00796FC4"/>
    <w:rsid w:val="00796FC8"/>
    <w:rsid w:val="00797461"/>
    <w:rsid w:val="0079783F"/>
    <w:rsid w:val="00797E07"/>
    <w:rsid w:val="007A0C7B"/>
    <w:rsid w:val="007A0CD6"/>
    <w:rsid w:val="007A0FF0"/>
    <w:rsid w:val="007A215F"/>
    <w:rsid w:val="007A2318"/>
    <w:rsid w:val="007A2377"/>
    <w:rsid w:val="007A2F4A"/>
    <w:rsid w:val="007A30B1"/>
    <w:rsid w:val="007A31A4"/>
    <w:rsid w:val="007A340B"/>
    <w:rsid w:val="007A3653"/>
    <w:rsid w:val="007A38A8"/>
    <w:rsid w:val="007A3961"/>
    <w:rsid w:val="007A39D6"/>
    <w:rsid w:val="007A3A26"/>
    <w:rsid w:val="007A3E21"/>
    <w:rsid w:val="007A3EAE"/>
    <w:rsid w:val="007A3FED"/>
    <w:rsid w:val="007A419A"/>
    <w:rsid w:val="007A59A5"/>
    <w:rsid w:val="007A63BE"/>
    <w:rsid w:val="007A6413"/>
    <w:rsid w:val="007A652D"/>
    <w:rsid w:val="007A68DA"/>
    <w:rsid w:val="007A6B6F"/>
    <w:rsid w:val="007A75A2"/>
    <w:rsid w:val="007A78BB"/>
    <w:rsid w:val="007B0F6D"/>
    <w:rsid w:val="007B1429"/>
    <w:rsid w:val="007B1D15"/>
    <w:rsid w:val="007B2022"/>
    <w:rsid w:val="007B22D3"/>
    <w:rsid w:val="007B25E5"/>
    <w:rsid w:val="007B27D5"/>
    <w:rsid w:val="007B2B15"/>
    <w:rsid w:val="007B2B69"/>
    <w:rsid w:val="007B2EEE"/>
    <w:rsid w:val="007B36AA"/>
    <w:rsid w:val="007B3AF3"/>
    <w:rsid w:val="007B4175"/>
    <w:rsid w:val="007B4246"/>
    <w:rsid w:val="007B42A4"/>
    <w:rsid w:val="007B46D6"/>
    <w:rsid w:val="007B477E"/>
    <w:rsid w:val="007B4F52"/>
    <w:rsid w:val="007B5857"/>
    <w:rsid w:val="007B5D2D"/>
    <w:rsid w:val="007B677C"/>
    <w:rsid w:val="007B6A3F"/>
    <w:rsid w:val="007B6F6D"/>
    <w:rsid w:val="007B73AA"/>
    <w:rsid w:val="007B77A6"/>
    <w:rsid w:val="007B7B26"/>
    <w:rsid w:val="007B7C89"/>
    <w:rsid w:val="007B7FD3"/>
    <w:rsid w:val="007C0107"/>
    <w:rsid w:val="007C0151"/>
    <w:rsid w:val="007C0D05"/>
    <w:rsid w:val="007C0EEF"/>
    <w:rsid w:val="007C1387"/>
    <w:rsid w:val="007C207E"/>
    <w:rsid w:val="007C22B4"/>
    <w:rsid w:val="007C2703"/>
    <w:rsid w:val="007C275C"/>
    <w:rsid w:val="007C2A50"/>
    <w:rsid w:val="007C2AE7"/>
    <w:rsid w:val="007C32A8"/>
    <w:rsid w:val="007C3597"/>
    <w:rsid w:val="007C3775"/>
    <w:rsid w:val="007C3A51"/>
    <w:rsid w:val="007C3CD6"/>
    <w:rsid w:val="007C42B3"/>
    <w:rsid w:val="007C4315"/>
    <w:rsid w:val="007C4498"/>
    <w:rsid w:val="007C45E8"/>
    <w:rsid w:val="007C4A26"/>
    <w:rsid w:val="007C50B2"/>
    <w:rsid w:val="007C52DB"/>
    <w:rsid w:val="007C679E"/>
    <w:rsid w:val="007C6894"/>
    <w:rsid w:val="007C6B34"/>
    <w:rsid w:val="007C7562"/>
    <w:rsid w:val="007C79C1"/>
    <w:rsid w:val="007C7F69"/>
    <w:rsid w:val="007C7FFC"/>
    <w:rsid w:val="007D038E"/>
    <w:rsid w:val="007D0397"/>
    <w:rsid w:val="007D0416"/>
    <w:rsid w:val="007D1AD9"/>
    <w:rsid w:val="007D2555"/>
    <w:rsid w:val="007D28C3"/>
    <w:rsid w:val="007D2AE7"/>
    <w:rsid w:val="007D2B44"/>
    <w:rsid w:val="007D2F53"/>
    <w:rsid w:val="007D2F55"/>
    <w:rsid w:val="007D340F"/>
    <w:rsid w:val="007D36EC"/>
    <w:rsid w:val="007D39C5"/>
    <w:rsid w:val="007D3FAC"/>
    <w:rsid w:val="007D40B2"/>
    <w:rsid w:val="007D45DF"/>
    <w:rsid w:val="007D4B32"/>
    <w:rsid w:val="007D52F2"/>
    <w:rsid w:val="007D53BE"/>
    <w:rsid w:val="007D58E3"/>
    <w:rsid w:val="007D5A4C"/>
    <w:rsid w:val="007D5A57"/>
    <w:rsid w:val="007D5CE5"/>
    <w:rsid w:val="007D5F68"/>
    <w:rsid w:val="007D66F3"/>
    <w:rsid w:val="007D6763"/>
    <w:rsid w:val="007D6D62"/>
    <w:rsid w:val="007D7160"/>
    <w:rsid w:val="007E017A"/>
    <w:rsid w:val="007E063F"/>
    <w:rsid w:val="007E095D"/>
    <w:rsid w:val="007E0CF4"/>
    <w:rsid w:val="007E16C8"/>
    <w:rsid w:val="007E16D0"/>
    <w:rsid w:val="007E1817"/>
    <w:rsid w:val="007E1836"/>
    <w:rsid w:val="007E1E71"/>
    <w:rsid w:val="007E1F75"/>
    <w:rsid w:val="007E2048"/>
    <w:rsid w:val="007E2260"/>
    <w:rsid w:val="007E2349"/>
    <w:rsid w:val="007E239C"/>
    <w:rsid w:val="007E24C9"/>
    <w:rsid w:val="007E25EF"/>
    <w:rsid w:val="007E29B6"/>
    <w:rsid w:val="007E2A9B"/>
    <w:rsid w:val="007E2FF4"/>
    <w:rsid w:val="007E3252"/>
    <w:rsid w:val="007E33AC"/>
    <w:rsid w:val="007E3A95"/>
    <w:rsid w:val="007E3E28"/>
    <w:rsid w:val="007E4430"/>
    <w:rsid w:val="007E49C8"/>
    <w:rsid w:val="007E4A95"/>
    <w:rsid w:val="007E4B81"/>
    <w:rsid w:val="007E4FA1"/>
    <w:rsid w:val="007E5B35"/>
    <w:rsid w:val="007E5D52"/>
    <w:rsid w:val="007E600C"/>
    <w:rsid w:val="007E6127"/>
    <w:rsid w:val="007E6220"/>
    <w:rsid w:val="007E68C7"/>
    <w:rsid w:val="007E7C64"/>
    <w:rsid w:val="007F0115"/>
    <w:rsid w:val="007F0377"/>
    <w:rsid w:val="007F0665"/>
    <w:rsid w:val="007F0F3F"/>
    <w:rsid w:val="007F1103"/>
    <w:rsid w:val="007F155A"/>
    <w:rsid w:val="007F168A"/>
    <w:rsid w:val="007F17B0"/>
    <w:rsid w:val="007F17F9"/>
    <w:rsid w:val="007F1872"/>
    <w:rsid w:val="007F1D4A"/>
    <w:rsid w:val="007F1EE6"/>
    <w:rsid w:val="007F1F3E"/>
    <w:rsid w:val="007F26CB"/>
    <w:rsid w:val="007F2929"/>
    <w:rsid w:val="007F2943"/>
    <w:rsid w:val="007F2D1E"/>
    <w:rsid w:val="007F3612"/>
    <w:rsid w:val="007F3957"/>
    <w:rsid w:val="007F3CDF"/>
    <w:rsid w:val="007F3E4B"/>
    <w:rsid w:val="007F3FC2"/>
    <w:rsid w:val="007F48A2"/>
    <w:rsid w:val="007F4C1A"/>
    <w:rsid w:val="007F54D9"/>
    <w:rsid w:val="007F5A85"/>
    <w:rsid w:val="007F5D85"/>
    <w:rsid w:val="007F5ED3"/>
    <w:rsid w:val="007F5F06"/>
    <w:rsid w:val="007F6139"/>
    <w:rsid w:val="007F65E4"/>
    <w:rsid w:val="007F68AD"/>
    <w:rsid w:val="007F69F4"/>
    <w:rsid w:val="007F7467"/>
    <w:rsid w:val="007F75F0"/>
    <w:rsid w:val="007F797B"/>
    <w:rsid w:val="007F7F3E"/>
    <w:rsid w:val="007F7FC2"/>
    <w:rsid w:val="008001BE"/>
    <w:rsid w:val="00800B78"/>
    <w:rsid w:val="00800E32"/>
    <w:rsid w:val="00800E85"/>
    <w:rsid w:val="00801921"/>
    <w:rsid w:val="00801AF1"/>
    <w:rsid w:val="00801B05"/>
    <w:rsid w:val="00801BB5"/>
    <w:rsid w:val="00801CAD"/>
    <w:rsid w:val="00802B49"/>
    <w:rsid w:val="00802BBE"/>
    <w:rsid w:val="00802CD6"/>
    <w:rsid w:val="00802F6E"/>
    <w:rsid w:val="00802F9A"/>
    <w:rsid w:val="008035DE"/>
    <w:rsid w:val="00803824"/>
    <w:rsid w:val="00803A67"/>
    <w:rsid w:val="008041B2"/>
    <w:rsid w:val="008041E0"/>
    <w:rsid w:val="00804661"/>
    <w:rsid w:val="00804844"/>
    <w:rsid w:val="00804996"/>
    <w:rsid w:val="008049D9"/>
    <w:rsid w:val="0080515D"/>
    <w:rsid w:val="00805239"/>
    <w:rsid w:val="008052B1"/>
    <w:rsid w:val="00805587"/>
    <w:rsid w:val="00805C50"/>
    <w:rsid w:val="00805DBC"/>
    <w:rsid w:val="00806B85"/>
    <w:rsid w:val="00806D53"/>
    <w:rsid w:val="00806F4D"/>
    <w:rsid w:val="00807780"/>
    <w:rsid w:val="0080778D"/>
    <w:rsid w:val="00807DB1"/>
    <w:rsid w:val="00807E78"/>
    <w:rsid w:val="00810A9C"/>
    <w:rsid w:val="0081184C"/>
    <w:rsid w:val="008118F7"/>
    <w:rsid w:val="00811EBF"/>
    <w:rsid w:val="00812063"/>
    <w:rsid w:val="00812B80"/>
    <w:rsid w:val="00812FFE"/>
    <w:rsid w:val="00813270"/>
    <w:rsid w:val="008137E0"/>
    <w:rsid w:val="00813C6F"/>
    <w:rsid w:val="00813E5E"/>
    <w:rsid w:val="00813ED0"/>
    <w:rsid w:val="00814979"/>
    <w:rsid w:val="00814F4C"/>
    <w:rsid w:val="0081500C"/>
    <w:rsid w:val="00815102"/>
    <w:rsid w:val="00815117"/>
    <w:rsid w:val="00815AB0"/>
    <w:rsid w:val="008167BB"/>
    <w:rsid w:val="00816878"/>
    <w:rsid w:val="0081694C"/>
    <w:rsid w:val="00816EE2"/>
    <w:rsid w:val="008170DA"/>
    <w:rsid w:val="0081718D"/>
    <w:rsid w:val="008176F9"/>
    <w:rsid w:val="00817C2D"/>
    <w:rsid w:val="00817D2B"/>
    <w:rsid w:val="0082050D"/>
    <w:rsid w:val="00820927"/>
    <w:rsid w:val="0082094D"/>
    <w:rsid w:val="008209C7"/>
    <w:rsid w:val="00820A5D"/>
    <w:rsid w:val="00820B0A"/>
    <w:rsid w:val="00820D35"/>
    <w:rsid w:val="00821A42"/>
    <w:rsid w:val="00821E17"/>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2EB"/>
    <w:rsid w:val="008256E8"/>
    <w:rsid w:val="00825CA5"/>
    <w:rsid w:val="00827572"/>
    <w:rsid w:val="00827677"/>
    <w:rsid w:val="00827716"/>
    <w:rsid w:val="00827EC8"/>
    <w:rsid w:val="00830880"/>
    <w:rsid w:val="00830920"/>
    <w:rsid w:val="00831241"/>
    <w:rsid w:val="008313F8"/>
    <w:rsid w:val="00831659"/>
    <w:rsid w:val="00831FBD"/>
    <w:rsid w:val="008325B1"/>
    <w:rsid w:val="0083273B"/>
    <w:rsid w:val="008333B4"/>
    <w:rsid w:val="00833C6E"/>
    <w:rsid w:val="00833FBD"/>
    <w:rsid w:val="00834455"/>
    <w:rsid w:val="00834D11"/>
    <w:rsid w:val="00834F55"/>
    <w:rsid w:val="00835399"/>
    <w:rsid w:val="008358DD"/>
    <w:rsid w:val="00835A96"/>
    <w:rsid w:val="00836116"/>
    <w:rsid w:val="00836254"/>
    <w:rsid w:val="008368C5"/>
    <w:rsid w:val="00837562"/>
    <w:rsid w:val="00837AED"/>
    <w:rsid w:val="00837B7A"/>
    <w:rsid w:val="0084098F"/>
    <w:rsid w:val="00840E63"/>
    <w:rsid w:val="0084102E"/>
    <w:rsid w:val="00841606"/>
    <w:rsid w:val="008419A5"/>
    <w:rsid w:val="00841F09"/>
    <w:rsid w:val="00842056"/>
    <w:rsid w:val="008421DC"/>
    <w:rsid w:val="00842320"/>
    <w:rsid w:val="00842B07"/>
    <w:rsid w:val="00842C3C"/>
    <w:rsid w:val="00844251"/>
    <w:rsid w:val="008444EB"/>
    <w:rsid w:val="008446F4"/>
    <w:rsid w:val="00844833"/>
    <w:rsid w:val="00844DC1"/>
    <w:rsid w:val="00845340"/>
    <w:rsid w:val="008454AC"/>
    <w:rsid w:val="00845530"/>
    <w:rsid w:val="00845656"/>
    <w:rsid w:val="00845791"/>
    <w:rsid w:val="008457FE"/>
    <w:rsid w:val="0084592D"/>
    <w:rsid w:val="00846601"/>
    <w:rsid w:val="00846A92"/>
    <w:rsid w:val="00846F8A"/>
    <w:rsid w:val="008473AD"/>
    <w:rsid w:val="00847606"/>
    <w:rsid w:val="00847D62"/>
    <w:rsid w:val="00847E6D"/>
    <w:rsid w:val="00847ECA"/>
    <w:rsid w:val="008502DA"/>
    <w:rsid w:val="00850AA9"/>
    <w:rsid w:val="00850B92"/>
    <w:rsid w:val="008511C7"/>
    <w:rsid w:val="00851222"/>
    <w:rsid w:val="008513E2"/>
    <w:rsid w:val="008519BF"/>
    <w:rsid w:val="00852456"/>
    <w:rsid w:val="008527DB"/>
    <w:rsid w:val="00852B5A"/>
    <w:rsid w:val="00853905"/>
    <w:rsid w:val="00854098"/>
    <w:rsid w:val="00854629"/>
    <w:rsid w:val="00855196"/>
    <w:rsid w:val="0085586D"/>
    <w:rsid w:val="008558F1"/>
    <w:rsid w:val="00855964"/>
    <w:rsid w:val="00855AD2"/>
    <w:rsid w:val="00855AE2"/>
    <w:rsid w:val="008569C1"/>
    <w:rsid w:val="00857219"/>
    <w:rsid w:val="00857377"/>
    <w:rsid w:val="008577A1"/>
    <w:rsid w:val="00857800"/>
    <w:rsid w:val="008603DA"/>
    <w:rsid w:val="00860418"/>
    <w:rsid w:val="00860B5D"/>
    <w:rsid w:val="00860F5E"/>
    <w:rsid w:val="008611CD"/>
    <w:rsid w:val="0086140F"/>
    <w:rsid w:val="0086167B"/>
    <w:rsid w:val="008618D7"/>
    <w:rsid w:val="00861BD5"/>
    <w:rsid w:val="00862535"/>
    <w:rsid w:val="008627A1"/>
    <w:rsid w:val="00862A69"/>
    <w:rsid w:val="00863670"/>
    <w:rsid w:val="008638E0"/>
    <w:rsid w:val="00864081"/>
    <w:rsid w:val="00864359"/>
    <w:rsid w:val="008644FB"/>
    <w:rsid w:val="00864F49"/>
    <w:rsid w:val="00865276"/>
    <w:rsid w:val="0086545A"/>
    <w:rsid w:val="00865524"/>
    <w:rsid w:val="00865E31"/>
    <w:rsid w:val="00866011"/>
    <w:rsid w:val="00866041"/>
    <w:rsid w:val="0086614C"/>
    <w:rsid w:val="008663C2"/>
    <w:rsid w:val="00866A3F"/>
    <w:rsid w:val="00866D45"/>
    <w:rsid w:val="0086758B"/>
    <w:rsid w:val="0086798E"/>
    <w:rsid w:val="00867AD1"/>
    <w:rsid w:val="00867DE2"/>
    <w:rsid w:val="00867E2E"/>
    <w:rsid w:val="00870957"/>
    <w:rsid w:val="00870B54"/>
    <w:rsid w:val="00870D04"/>
    <w:rsid w:val="00872557"/>
    <w:rsid w:val="00872ACC"/>
    <w:rsid w:val="0087303D"/>
    <w:rsid w:val="0087325C"/>
    <w:rsid w:val="0087355C"/>
    <w:rsid w:val="00873C53"/>
    <w:rsid w:val="0087415F"/>
    <w:rsid w:val="008742F6"/>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344"/>
    <w:rsid w:val="00880B00"/>
    <w:rsid w:val="008813ED"/>
    <w:rsid w:val="0088154E"/>
    <w:rsid w:val="008815DC"/>
    <w:rsid w:val="0088161B"/>
    <w:rsid w:val="00881776"/>
    <w:rsid w:val="0088198E"/>
    <w:rsid w:val="0088204A"/>
    <w:rsid w:val="00882370"/>
    <w:rsid w:val="00882660"/>
    <w:rsid w:val="008826F3"/>
    <w:rsid w:val="00882891"/>
    <w:rsid w:val="00882959"/>
    <w:rsid w:val="00882E99"/>
    <w:rsid w:val="00882FAB"/>
    <w:rsid w:val="0088331B"/>
    <w:rsid w:val="008834ED"/>
    <w:rsid w:val="00883640"/>
    <w:rsid w:val="00883C1F"/>
    <w:rsid w:val="008848C1"/>
    <w:rsid w:val="0088502B"/>
    <w:rsid w:val="00885291"/>
    <w:rsid w:val="0088552D"/>
    <w:rsid w:val="00885800"/>
    <w:rsid w:val="008865D7"/>
    <w:rsid w:val="00886B4F"/>
    <w:rsid w:val="00886CBB"/>
    <w:rsid w:val="0088759E"/>
    <w:rsid w:val="008877DA"/>
    <w:rsid w:val="00887CFE"/>
    <w:rsid w:val="008903FE"/>
    <w:rsid w:val="00890E17"/>
    <w:rsid w:val="0089140C"/>
    <w:rsid w:val="00891487"/>
    <w:rsid w:val="008919A1"/>
    <w:rsid w:val="00891B3D"/>
    <w:rsid w:val="00891C25"/>
    <w:rsid w:val="00891EEA"/>
    <w:rsid w:val="008921B4"/>
    <w:rsid w:val="00892350"/>
    <w:rsid w:val="00892535"/>
    <w:rsid w:val="00892608"/>
    <w:rsid w:val="0089299D"/>
    <w:rsid w:val="00892BB3"/>
    <w:rsid w:val="00892DB4"/>
    <w:rsid w:val="00893D7A"/>
    <w:rsid w:val="00893EB4"/>
    <w:rsid w:val="008954FF"/>
    <w:rsid w:val="00895626"/>
    <w:rsid w:val="00895663"/>
    <w:rsid w:val="00895D21"/>
    <w:rsid w:val="00895ED9"/>
    <w:rsid w:val="00896CFF"/>
    <w:rsid w:val="008972BA"/>
    <w:rsid w:val="00897952"/>
    <w:rsid w:val="00897ED8"/>
    <w:rsid w:val="008A0557"/>
    <w:rsid w:val="008A06A0"/>
    <w:rsid w:val="008A0763"/>
    <w:rsid w:val="008A07B6"/>
    <w:rsid w:val="008A1085"/>
    <w:rsid w:val="008A1335"/>
    <w:rsid w:val="008A1670"/>
    <w:rsid w:val="008A19D9"/>
    <w:rsid w:val="008A2182"/>
    <w:rsid w:val="008A25AD"/>
    <w:rsid w:val="008A26C1"/>
    <w:rsid w:val="008A2E75"/>
    <w:rsid w:val="008A3393"/>
    <w:rsid w:val="008A3F16"/>
    <w:rsid w:val="008A3FD7"/>
    <w:rsid w:val="008A40CE"/>
    <w:rsid w:val="008A4364"/>
    <w:rsid w:val="008A472D"/>
    <w:rsid w:val="008A4B3B"/>
    <w:rsid w:val="008A51FB"/>
    <w:rsid w:val="008A57F0"/>
    <w:rsid w:val="008A59AD"/>
    <w:rsid w:val="008A5C0A"/>
    <w:rsid w:val="008A60B9"/>
    <w:rsid w:val="008A6572"/>
    <w:rsid w:val="008A687E"/>
    <w:rsid w:val="008A6ACD"/>
    <w:rsid w:val="008A738E"/>
    <w:rsid w:val="008A7B93"/>
    <w:rsid w:val="008B0390"/>
    <w:rsid w:val="008B1C2F"/>
    <w:rsid w:val="008B1C5A"/>
    <w:rsid w:val="008B1F44"/>
    <w:rsid w:val="008B21EA"/>
    <w:rsid w:val="008B2E8D"/>
    <w:rsid w:val="008B3142"/>
    <w:rsid w:val="008B3145"/>
    <w:rsid w:val="008B3895"/>
    <w:rsid w:val="008B3E9E"/>
    <w:rsid w:val="008B4099"/>
    <w:rsid w:val="008B467D"/>
    <w:rsid w:val="008B4A11"/>
    <w:rsid w:val="008B5266"/>
    <w:rsid w:val="008B54A9"/>
    <w:rsid w:val="008B5610"/>
    <w:rsid w:val="008B5976"/>
    <w:rsid w:val="008B5ABD"/>
    <w:rsid w:val="008B5F89"/>
    <w:rsid w:val="008B5F9E"/>
    <w:rsid w:val="008B6099"/>
    <w:rsid w:val="008B659F"/>
    <w:rsid w:val="008B684A"/>
    <w:rsid w:val="008B699F"/>
    <w:rsid w:val="008B6CB0"/>
    <w:rsid w:val="008B6CD8"/>
    <w:rsid w:val="008B6D71"/>
    <w:rsid w:val="008B7024"/>
    <w:rsid w:val="008B70CB"/>
    <w:rsid w:val="008B788E"/>
    <w:rsid w:val="008C0130"/>
    <w:rsid w:val="008C02D8"/>
    <w:rsid w:val="008C06EB"/>
    <w:rsid w:val="008C0E6F"/>
    <w:rsid w:val="008C0ED5"/>
    <w:rsid w:val="008C1565"/>
    <w:rsid w:val="008C3ADA"/>
    <w:rsid w:val="008C4609"/>
    <w:rsid w:val="008C46E3"/>
    <w:rsid w:val="008C4B4D"/>
    <w:rsid w:val="008C4D59"/>
    <w:rsid w:val="008C5323"/>
    <w:rsid w:val="008C5361"/>
    <w:rsid w:val="008C53FF"/>
    <w:rsid w:val="008C5A7E"/>
    <w:rsid w:val="008C6A18"/>
    <w:rsid w:val="008C6A90"/>
    <w:rsid w:val="008C6BB0"/>
    <w:rsid w:val="008C719B"/>
    <w:rsid w:val="008C728D"/>
    <w:rsid w:val="008C7F4D"/>
    <w:rsid w:val="008D02D2"/>
    <w:rsid w:val="008D0356"/>
    <w:rsid w:val="008D0AD7"/>
    <w:rsid w:val="008D0F19"/>
    <w:rsid w:val="008D11AD"/>
    <w:rsid w:val="008D1233"/>
    <w:rsid w:val="008D13C5"/>
    <w:rsid w:val="008D1416"/>
    <w:rsid w:val="008D1625"/>
    <w:rsid w:val="008D1843"/>
    <w:rsid w:val="008D1AF0"/>
    <w:rsid w:val="008D2447"/>
    <w:rsid w:val="008D294E"/>
    <w:rsid w:val="008D2CC4"/>
    <w:rsid w:val="008D2D59"/>
    <w:rsid w:val="008D32A1"/>
    <w:rsid w:val="008D377E"/>
    <w:rsid w:val="008D3A9D"/>
    <w:rsid w:val="008D47E2"/>
    <w:rsid w:val="008D4C50"/>
    <w:rsid w:val="008D4D49"/>
    <w:rsid w:val="008D4E5E"/>
    <w:rsid w:val="008D4F31"/>
    <w:rsid w:val="008D501A"/>
    <w:rsid w:val="008D5058"/>
    <w:rsid w:val="008D51CD"/>
    <w:rsid w:val="008D5566"/>
    <w:rsid w:val="008D5CFE"/>
    <w:rsid w:val="008D5FD1"/>
    <w:rsid w:val="008D6F31"/>
    <w:rsid w:val="008D7336"/>
    <w:rsid w:val="008D74D6"/>
    <w:rsid w:val="008D7996"/>
    <w:rsid w:val="008D7CC9"/>
    <w:rsid w:val="008D7D42"/>
    <w:rsid w:val="008E0406"/>
    <w:rsid w:val="008E0537"/>
    <w:rsid w:val="008E06E7"/>
    <w:rsid w:val="008E074A"/>
    <w:rsid w:val="008E0A4C"/>
    <w:rsid w:val="008E0BAE"/>
    <w:rsid w:val="008E124C"/>
    <w:rsid w:val="008E12FF"/>
    <w:rsid w:val="008E14EA"/>
    <w:rsid w:val="008E1BA0"/>
    <w:rsid w:val="008E1E8D"/>
    <w:rsid w:val="008E1F00"/>
    <w:rsid w:val="008E203B"/>
    <w:rsid w:val="008E2162"/>
    <w:rsid w:val="008E23B6"/>
    <w:rsid w:val="008E2749"/>
    <w:rsid w:val="008E282C"/>
    <w:rsid w:val="008E2D87"/>
    <w:rsid w:val="008E3444"/>
    <w:rsid w:val="008E35BB"/>
    <w:rsid w:val="008E364D"/>
    <w:rsid w:val="008E38E8"/>
    <w:rsid w:val="008E38EE"/>
    <w:rsid w:val="008E398A"/>
    <w:rsid w:val="008E3C3C"/>
    <w:rsid w:val="008E413B"/>
    <w:rsid w:val="008E438F"/>
    <w:rsid w:val="008E475F"/>
    <w:rsid w:val="008E492F"/>
    <w:rsid w:val="008E497D"/>
    <w:rsid w:val="008E4EC9"/>
    <w:rsid w:val="008E545C"/>
    <w:rsid w:val="008E57EC"/>
    <w:rsid w:val="008E660E"/>
    <w:rsid w:val="008E6EBD"/>
    <w:rsid w:val="008E7575"/>
    <w:rsid w:val="008E7ECF"/>
    <w:rsid w:val="008F03A9"/>
    <w:rsid w:val="008F068D"/>
    <w:rsid w:val="008F0917"/>
    <w:rsid w:val="008F0AAE"/>
    <w:rsid w:val="008F0C47"/>
    <w:rsid w:val="008F0F5B"/>
    <w:rsid w:val="008F1026"/>
    <w:rsid w:val="008F132B"/>
    <w:rsid w:val="008F1793"/>
    <w:rsid w:val="008F1AF8"/>
    <w:rsid w:val="008F1C1A"/>
    <w:rsid w:val="008F2337"/>
    <w:rsid w:val="008F23BB"/>
    <w:rsid w:val="008F27BE"/>
    <w:rsid w:val="008F28BA"/>
    <w:rsid w:val="008F3251"/>
    <w:rsid w:val="008F3327"/>
    <w:rsid w:val="008F336B"/>
    <w:rsid w:val="008F3396"/>
    <w:rsid w:val="008F33A2"/>
    <w:rsid w:val="008F35AB"/>
    <w:rsid w:val="008F3841"/>
    <w:rsid w:val="008F3BB2"/>
    <w:rsid w:val="008F3BF3"/>
    <w:rsid w:val="008F3D2E"/>
    <w:rsid w:val="008F3D89"/>
    <w:rsid w:val="008F3E8D"/>
    <w:rsid w:val="008F40D3"/>
    <w:rsid w:val="008F4CC8"/>
    <w:rsid w:val="008F527F"/>
    <w:rsid w:val="008F52F3"/>
    <w:rsid w:val="008F5400"/>
    <w:rsid w:val="008F554F"/>
    <w:rsid w:val="008F5DDF"/>
    <w:rsid w:val="008F5F87"/>
    <w:rsid w:val="008F5F94"/>
    <w:rsid w:val="008F6ADB"/>
    <w:rsid w:val="008F6F32"/>
    <w:rsid w:val="008F7197"/>
    <w:rsid w:val="008F76B3"/>
    <w:rsid w:val="008F7F29"/>
    <w:rsid w:val="008F7FE4"/>
    <w:rsid w:val="0090016F"/>
    <w:rsid w:val="00900176"/>
    <w:rsid w:val="009005A2"/>
    <w:rsid w:val="009010EB"/>
    <w:rsid w:val="00901527"/>
    <w:rsid w:val="0090195C"/>
    <w:rsid w:val="009019BB"/>
    <w:rsid w:val="00901AE5"/>
    <w:rsid w:val="00902295"/>
    <w:rsid w:val="009024C3"/>
    <w:rsid w:val="00902809"/>
    <w:rsid w:val="00902889"/>
    <w:rsid w:val="009028E9"/>
    <w:rsid w:val="00902E7F"/>
    <w:rsid w:val="00902FEC"/>
    <w:rsid w:val="00903146"/>
    <w:rsid w:val="009034C0"/>
    <w:rsid w:val="00903B4B"/>
    <w:rsid w:val="00903DF2"/>
    <w:rsid w:val="00904C23"/>
    <w:rsid w:val="00905354"/>
    <w:rsid w:val="00905537"/>
    <w:rsid w:val="00905BFB"/>
    <w:rsid w:val="009060DE"/>
    <w:rsid w:val="00906951"/>
    <w:rsid w:val="00906B3F"/>
    <w:rsid w:val="00906D27"/>
    <w:rsid w:val="00906DAD"/>
    <w:rsid w:val="00907187"/>
    <w:rsid w:val="00907AA0"/>
    <w:rsid w:val="00907EF6"/>
    <w:rsid w:val="0091080F"/>
    <w:rsid w:val="00910B16"/>
    <w:rsid w:val="0091111C"/>
    <w:rsid w:val="00911211"/>
    <w:rsid w:val="009116F0"/>
    <w:rsid w:val="00911827"/>
    <w:rsid w:val="009118BC"/>
    <w:rsid w:val="00911F1D"/>
    <w:rsid w:val="00912058"/>
    <w:rsid w:val="0091267D"/>
    <w:rsid w:val="009128EB"/>
    <w:rsid w:val="00914A2A"/>
    <w:rsid w:val="00914B6A"/>
    <w:rsid w:val="00914D0C"/>
    <w:rsid w:val="00914FEC"/>
    <w:rsid w:val="0091503D"/>
    <w:rsid w:val="00915155"/>
    <w:rsid w:val="0091556D"/>
    <w:rsid w:val="009157B5"/>
    <w:rsid w:val="00915B95"/>
    <w:rsid w:val="00915C71"/>
    <w:rsid w:val="009164DC"/>
    <w:rsid w:val="009164E4"/>
    <w:rsid w:val="009166D1"/>
    <w:rsid w:val="009168BE"/>
    <w:rsid w:val="0091693F"/>
    <w:rsid w:val="00916E0C"/>
    <w:rsid w:val="00917692"/>
    <w:rsid w:val="00917A54"/>
    <w:rsid w:val="00920161"/>
    <w:rsid w:val="0092069B"/>
    <w:rsid w:val="009206B4"/>
    <w:rsid w:val="00920792"/>
    <w:rsid w:val="0092090B"/>
    <w:rsid w:val="00920D17"/>
    <w:rsid w:val="0092135D"/>
    <w:rsid w:val="009214DB"/>
    <w:rsid w:val="00921AC0"/>
    <w:rsid w:val="0092295D"/>
    <w:rsid w:val="0092362D"/>
    <w:rsid w:val="0092373C"/>
    <w:rsid w:val="00923A27"/>
    <w:rsid w:val="00923EBB"/>
    <w:rsid w:val="00923EF4"/>
    <w:rsid w:val="009240A9"/>
    <w:rsid w:val="00924278"/>
    <w:rsid w:val="00924613"/>
    <w:rsid w:val="00924740"/>
    <w:rsid w:val="00924B17"/>
    <w:rsid w:val="00924D6E"/>
    <w:rsid w:val="009250A3"/>
    <w:rsid w:val="00925126"/>
    <w:rsid w:val="00925220"/>
    <w:rsid w:val="00925662"/>
    <w:rsid w:val="00925800"/>
    <w:rsid w:val="00925894"/>
    <w:rsid w:val="00925A57"/>
    <w:rsid w:val="00925E15"/>
    <w:rsid w:val="009266FF"/>
    <w:rsid w:val="009269D5"/>
    <w:rsid w:val="00926AB3"/>
    <w:rsid w:val="00926D60"/>
    <w:rsid w:val="00926DEE"/>
    <w:rsid w:val="009273FA"/>
    <w:rsid w:val="009275B9"/>
    <w:rsid w:val="00927A3B"/>
    <w:rsid w:val="00930228"/>
    <w:rsid w:val="00930C93"/>
    <w:rsid w:val="0093114E"/>
    <w:rsid w:val="00931449"/>
    <w:rsid w:val="009318FE"/>
    <w:rsid w:val="00931AFD"/>
    <w:rsid w:val="009320D7"/>
    <w:rsid w:val="0093256D"/>
    <w:rsid w:val="009327C1"/>
    <w:rsid w:val="00932A90"/>
    <w:rsid w:val="00932E67"/>
    <w:rsid w:val="00932FB2"/>
    <w:rsid w:val="00933088"/>
    <w:rsid w:val="00933650"/>
    <w:rsid w:val="00933D73"/>
    <w:rsid w:val="00933EAA"/>
    <w:rsid w:val="00933FD7"/>
    <w:rsid w:val="00934845"/>
    <w:rsid w:val="00934900"/>
    <w:rsid w:val="009349FB"/>
    <w:rsid w:val="00934B51"/>
    <w:rsid w:val="00934FF4"/>
    <w:rsid w:val="00935307"/>
    <w:rsid w:val="00935391"/>
    <w:rsid w:val="00935923"/>
    <w:rsid w:val="00935F35"/>
    <w:rsid w:val="009360D1"/>
    <w:rsid w:val="00936A7C"/>
    <w:rsid w:val="00937017"/>
    <w:rsid w:val="009377E7"/>
    <w:rsid w:val="009379C4"/>
    <w:rsid w:val="00937BDB"/>
    <w:rsid w:val="00937E11"/>
    <w:rsid w:val="00937F37"/>
    <w:rsid w:val="0094003A"/>
    <w:rsid w:val="0094116A"/>
    <w:rsid w:val="00941391"/>
    <w:rsid w:val="00941608"/>
    <w:rsid w:val="00941696"/>
    <w:rsid w:val="00941B8D"/>
    <w:rsid w:val="00941E5A"/>
    <w:rsid w:val="009425FE"/>
    <w:rsid w:val="0094267C"/>
    <w:rsid w:val="00942A33"/>
    <w:rsid w:val="00942C6C"/>
    <w:rsid w:val="009433AC"/>
    <w:rsid w:val="009438EF"/>
    <w:rsid w:val="00943B00"/>
    <w:rsid w:val="00943F31"/>
    <w:rsid w:val="009440C0"/>
    <w:rsid w:val="0094438A"/>
    <w:rsid w:val="0094511A"/>
    <w:rsid w:val="00945566"/>
    <w:rsid w:val="009456E6"/>
    <w:rsid w:val="009456FE"/>
    <w:rsid w:val="00945AC4"/>
    <w:rsid w:val="00945C42"/>
    <w:rsid w:val="0094611C"/>
    <w:rsid w:val="009465CB"/>
    <w:rsid w:val="00946E88"/>
    <w:rsid w:val="0094728E"/>
    <w:rsid w:val="009473F6"/>
    <w:rsid w:val="00947B37"/>
    <w:rsid w:val="009505DB"/>
    <w:rsid w:val="00950778"/>
    <w:rsid w:val="0095087C"/>
    <w:rsid w:val="00950B04"/>
    <w:rsid w:val="00950CCB"/>
    <w:rsid w:val="00950FC8"/>
    <w:rsid w:val="00951BD5"/>
    <w:rsid w:val="00951EEA"/>
    <w:rsid w:val="009527EF"/>
    <w:rsid w:val="00952C0C"/>
    <w:rsid w:val="009532C3"/>
    <w:rsid w:val="009535B5"/>
    <w:rsid w:val="00953878"/>
    <w:rsid w:val="00953AFF"/>
    <w:rsid w:val="00953B37"/>
    <w:rsid w:val="00954052"/>
    <w:rsid w:val="00954074"/>
    <w:rsid w:val="00954917"/>
    <w:rsid w:val="00954C35"/>
    <w:rsid w:val="00954F41"/>
    <w:rsid w:val="00955A71"/>
    <w:rsid w:val="00956116"/>
    <w:rsid w:val="00956529"/>
    <w:rsid w:val="00956B2C"/>
    <w:rsid w:val="00956B92"/>
    <w:rsid w:val="00956F84"/>
    <w:rsid w:val="0095764C"/>
    <w:rsid w:val="00957742"/>
    <w:rsid w:val="0095775F"/>
    <w:rsid w:val="00957932"/>
    <w:rsid w:val="00957E11"/>
    <w:rsid w:val="00957FFC"/>
    <w:rsid w:val="00960433"/>
    <w:rsid w:val="00960964"/>
    <w:rsid w:val="00960C9E"/>
    <w:rsid w:val="009612C2"/>
    <w:rsid w:val="009616B7"/>
    <w:rsid w:val="00961A32"/>
    <w:rsid w:val="00962470"/>
    <w:rsid w:val="00962509"/>
    <w:rsid w:val="00962530"/>
    <w:rsid w:val="0096259E"/>
    <w:rsid w:val="009627C0"/>
    <w:rsid w:val="00962855"/>
    <w:rsid w:val="00963470"/>
    <w:rsid w:val="009635BE"/>
    <w:rsid w:val="00963714"/>
    <w:rsid w:val="00963982"/>
    <w:rsid w:val="00963CE5"/>
    <w:rsid w:val="00963F66"/>
    <w:rsid w:val="0096460B"/>
    <w:rsid w:val="00964767"/>
    <w:rsid w:val="0096520D"/>
    <w:rsid w:val="00965B6D"/>
    <w:rsid w:val="009660CC"/>
    <w:rsid w:val="0096690E"/>
    <w:rsid w:val="00966A7E"/>
    <w:rsid w:val="00966DDA"/>
    <w:rsid w:val="00967539"/>
    <w:rsid w:val="009678DA"/>
    <w:rsid w:val="00970386"/>
    <w:rsid w:val="00970D44"/>
    <w:rsid w:val="00970FEC"/>
    <w:rsid w:val="0097101A"/>
    <w:rsid w:val="009714B9"/>
    <w:rsid w:val="00971751"/>
    <w:rsid w:val="00971832"/>
    <w:rsid w:val="00971E59"/>
    <w:rsid w:val="00971F1E"/>
    <w:rsid w:val="0097256F"/>
    <w:rsid w:val="009727E8"/>
    <w:rsid w:val="00972E81"/>
    <w:rsid w:val="00972E82"/>
    <w:rsid w:val="00972F0E"/>
    <w:rsid w:val="009736BD"/>
    <w:rsid w:val="00973BD3"/>
    <w:rsid w:val="00973ECF"/>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82"/>
    <w:rsid w:val="009771EA"/>
    <w:rsid w:val="009773F4"/>
    <w:rsid w:val="00977421"/>
    <w:rsid w:val="0098109F"/>
    <w:rsid w:val="00981698"/>
    <w:rsid w:val="00981AA0"/>
    <w:rsid w:val="00981C66"/>
    <w:rsid w:val="00981FCA"/>
    <w:rsid w:val="009820EF"/>
    <w:rsid w:val="0098226E"/>
    <w:rsid w:val="0098347A"/>
    <w:rsid w:val="0098357D"/>
    <w:rsid w:val="0098363E"/>
    <w:rsid w:val="00983E34"/>
    <w:rsid w:val="00983FE7"/>
    <w:rsid w:val="00984142"/>
    <w:rsid w:val="00984759"/>
    <w:rsid w:val="00984A13"/>
    <w:rsid w:val="00984A87"/>
    <w:rsid w:val="00984FA9"/>
    <w:rsid w:val="0098557A"/>
    <w:rsid w:val="0098565C"/>
    <w:rsid w:val="00985DAB"/>
    <w:rsid w:val="009864F9"/>
    <w:rsid w:val="009866C6"/>
    <w:rsid w:val="00986896"/>
    <w:rsid w:val="009873E8"/>
    <w:rsid w:val="00987410"/>
    <w:rsid w:val="009876C0"/>
    <w:rsid w:val="00987759"/>
    <w:rsid w:val="0098788C"/>
    <w:rsid w:val="0098793E"/>
    <w:rsid w:val="00987D15"/>
    <w:rsid w:val="00987E54"/>
    <w:rsid w:val="00990018"/>
    <w:rsid w:val="009900D5"/>
    <w:rsid w:val="0099017D"/>
    <w:rsid w:val="0099018F"/>
    <w:rsid w:val="00990759"/>
    <w:rsid w:val="00990CAE"/>
    <w:rsid w:val="00991233"/>
    <w:rsid w:val="00992326"/>
    <w:rsid w:val="009924C4"/>
    <w:rsid w:val="009926AE"/>
    <w:rsid w:val="00992873"/>
    <w:rsid w:val="009929B0"/>
    <w:rsid w:val="0099309B"/>
    <w:rsid w:val="009933F1"/>
    <w:rsid w:val="009939E6"/>
    <w:rsid w:val="00993AB5"/>
    <w:rsid w:val="00993CE5"/>
    <w:rsid w:val="009943F6"/>
    <w:rsid w:val="009943FA"/>
    <w:rsid w:val="00994455"/>
    <w:rsid w:val="0099467A"/>
    <w:rsid w:val="009950B5"/>
    <w:rsid w:val="0099515A"/>
    <w:rsid w:val="0099589D"/>
    <w:rsid w:val="00995A57"/>
    <w:rsid w:val="00995C66"/>
    <w:rsid w:val="00995D90"/>
    <w:rsid w:val="00996301"/>
    <w:rsid w:val="009963EC"/>
    <w:rsid w:val="00996FED"/>
    <w:rsid w:val="009970A2"/>
    <w:rsid w:val="009A005B"/>
    <w:rsid w:val="009A0411"/>
    <w:rsid w:val="009A0462"/>
    <w:rsid w:val="009A0521"/>
    <w:rsid w:val="009A1265"/>
    <w:rsid w:val="009A1D91"/>
    <w:rsid w:val="009A227E"/>
    <w:rsid w:val="009A2735"/>
    <w:rsid w:val="009A27A2"/>
    <w:rsid w:val="009A2938"/>
    <w:rsid w:val="009A2DE7"/>
    <w:rsid w:val="009A30E1"/>
    <w:rsid w:val="009A3162"/>
    <w:rsid w:val="009A38D8"/>
    <w:rsid w:val="009A3D24"/>
    <w:rsid w:val="009A469B"/>
    <w:rsid w:val="009A46D1"/>
    <w:rsid w:val="009A4967"/>
    <w:rsid w:val="009A4A8B"/>
    <w:rsid w:val="009A4F7F"/>
    <w:rsid w:val="009A5069"/>
    <w:rsid w:val="009A56E1"/>
    <w:rsid w:val="009A57B9"/>
    <w:rsid w:val="009A5A66"/>
    <w:rsid w:val="009A5D0E"/>
    <w:rsid w:val="009A66DE"/>
    <w:rsid w:val="009A67E3"/>
    <w:rsid w:val="009A69E7"/>
    <w:rsid w:val="009A70DE"/>
    <w:rsid w:val="009A72B6"/>
    <w:rsid w:val="009A74BA"/>
    <w:rsid w:val="009A7954"/>
    <w:rsid w:val="009A7B45"/>
    <w:rsid w:val="009A7E58"/>
    <w:rsid w:val="009B05F3"/>
    <w:rsid w:val="009B0961"/>
    <w:rsid w:val="009B0A38"/>
    <w:rsid w:val="009B1023"/>
    <w:rsid w:val="009B1672"/>
    <w:rsid w:val="009B1867"/>
    <w:rsid w:val="009B288D"/>
    <w:rsid w:val="009B29A5"/>
    <w:rsid w:val="009B3250"/>
    <w:rsid w:val="009B34A6"/>
    <w:rsid w:val="009B3F43"/>
    <w:rsid w:val="009B4303"/>
    <w:rsid w:val="009B4532"/>
    <w:rsid w:val="009B4C48"/>
    <w:rsid w:val="009B4EF2"/>
    <w:rsid w:val="009B51D0"/>
    <w:rsid w:val="009B573C"/>
    <w:rsid w:val="009B5C34"/>
    <w:rsid w:val="009B6176"/>
    <w:rsid w:val="009B64FF"/>
    <w:rsid w:val="009B6865"/>
    <w:rsid w:val="009B71B6"/>
    <w:rsid w:val="009B7804"/>
    <w:rsid w:val="009B7ACA"/>
    <w:rsid w:val="009C08E7"/>
    <w:rsid w:val="009C0D0C"/>
    <w:rsid w:val="009C15B3"/>
    <w:rsid w:val="009C1734"/>
    <w:rsid w:val="009C1B5E"/>
    <w:rsid w:val="009C22A4"/>
    <w:rsid w:val="009C2344"/>
    <w:rsid w:val="009C2623"/>
    <w:rsid w:val="009C2695"/>
    <w:rsid w:val="009C2CDA"/>
    <w:rsid w:val="009C39C6"/>
    <w:rsid w:val="009C4140"/>
    <w:rsid w:val="009C449E"/>
    <w:rsid w:val="009C4A52"/>
    <w:rsid w:val="009C4B50"/>
    <w:rsid w:val="009C4C6D"/>
    <w:rsid w:val="009C4D42"/>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528"/>
    <w:rsid w:val="009C7B4B"/>
    <w:rsid w:val="009C7BF1"/>
    <w:rsid w:val="009C7DF3"/>
    <w:rsid w:val="009D038B"/>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304"/>
    <w:rsid w:val="009D53D5"/>
    <w:rsid w:val="009D5FAD"/>
    <w:rsid w:val="009D62F9"/>
    <w:rsid w:val="009D6C8C"/>
    <w:rsid w:val="009D72F5"/>
    <w:rsid w:val="009D777B"/>
    <w:rsid w:val="009D7A54"/>
    <w:rsid w:val="009D7DA9"/>
    <w:rsid w:val="009E084D"/>
    <w:rsid w:val="009E0B2D"/>
    <w:rsid w:val="009E218D"/>
    <w:rsid w:val="009E2379"/>
    <w:rsid w:val="009E242E"/>
    <w:rsid w:val="009E2C97"/>
    <w:rsid w:val="009E38F4"/>
    <w:rsid w:val="009E3999"/>
    <w:rsid w:val="009E39A2"/>
    <w:rsid w:val="009E3A4C"/>
    <w:rsid w:val="009E3D2F"/>
    <w:rsid w:val="009E407A"/>
    <w:rsid w:val="009E414B"/>
    <w:rsid w:val="009E41E5"/>
    <w:rsid w:val="009E4823"/>
    <w:rsid w:val="009E48EF"/>
    <w:rsid w:val="009E494E"/>
    <w:rsid w:val="009E5375"/>
    <w:rsid w:val="009E53C4"/>
    <w:rsid w:val="009E56DB"/>
    <w:rsid w:val="009E596E"/>
    <w:rsid w:val="009E5C98"/>
    <w:rsid w:val="009E5F3B"/>
    <w:rsid w:val="009E6E7D"/>
    <w:rsid w:val="009E74D6"/>
    <w:rsid w:val="009E75C1"/>
    <w:rsid w:val="009E7747"/>
    <w:rsid w:val="009E7760"/>
    <w:rsid w:val="009E7A71"/>
    <w:rsid w:val="009E7E14"/>
    <w:rsid w:val="009F0C6A"/>
    <w:rsid w:val="009F1080"/>
    <w:rsid w:val="009F2F04"/>
    <w:rsid w:val="009F2F08"/>
    <w:rsid w:val="009F2F2A"/>
    <w:rsid w:val="009F2FC8"/>
    <w:rsid w:val="009F3317"/>
    <w:rsid w:val="009F339C"/>
    <w:rsid w:val="009F39C7"/>
    <w:rsid w:val="009F3C03"/>
    <w:rsid w:val="009F3D2E"/>
    <w:rsid w:val="009F45EF"/>
    <w:rsid w:val="009F4989"/>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C42"/>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0ED"/>
    <w:rsid w:val="00A02657"/>
    <w:rsid w:val="00A026B8"/>
    <w:rsid w:val="00A02A51"/>
    <w:rsid w:val="00A02F61"/>
    <w:rsid w:val="00A03652"/>
    <w:rsid w:val="00A0374A"/>
    <w:rsid w:val="00A03795"/>
    <w:rsid w:val="00A03D1F"/>
    <w:rsid w:val="00A04391"/>
    <w:rsid w:val="00A0445F"/>
    <w:rsid w:val="00A04B66"/>
    <w:rsid w:val="00A05653"/>
    <w:rsid w:val="00A0580C"/>
    <w:rsid w:val="00A05BDB"/>
    <w:rsid w:val="00A064EF"/>
    <w:rsid w:val="00A06ADC"/>
    <w:rsid w:val="00A07814"/>
    <w:rsid w:val="00A07B01"/>
    <w:rsid w:val="00A07B5C"/>
    <w:rsid w:val="00A101FF"/>
    <w:rsid w:val="00A10332"/>
    <w:rsid w:val="00A103F7"/>
    <w:rsid w:val="00A10758"/>
    <w:rsid w:val="00A10A8D"/>
    <w:rsid w:val="00A11373"/>
    <w:rsid w:val="00A11467"/>
    <w:rsid w:val="00A11EF4"/>
    <w:rsid w:val="00A122EA"/>
    <w:rsid w:val="00A122F4"/>
    <w:rsid w:val="00A125F7"/>
    <w:rsid w:val="00A12746"/>
    <w:rsid w:val="00A12A1E"/>
    <w:rsid w:val="00A1383B"/>
    <w:rsid w:val="00A13871"/>
    <w:rsid w:val="00A13BC5"/>
    <w:rsid w:val="00A13C68"/>
    <w:rsid w:val="00A148AE"/>
    <w:rsid w:val="00A14D6C"/>
    <w:rsid w:val="00A14FA0"/>
    <w:rsid w:val="00A15942"/>
    <w:rsid w:val="00A15A9A"/>
    <w:rsid w:val="00A16E22"/>
    <w:rsid w:val="00A16F85"/>
    <w:rsid w:val="00A17018"/>
    <w:rsid w:val="00A17046"/>
    <w:rsid w:val="00A203DC"/>
    <w:rsid w:val="00A206C2"/>
    <w:rsid w:val="00A20970"/>
    <w:rsid w:val="00A20A3C"/>
    <w:rsid w:val="00A20C33"/>
    <w:rsid w:val="00A2102C"/>
    <w:rsid w:val="00A21486"/>
    <w:rsid w:val="00A22C0A"/>
    <w:rsid w:val="00A22FBA"/>
    <w:rsid w:val="00A23AD1"/>
    <w:rsid w:val="00A240B9"/>
    <w:rsid w:val="00A24484"/>
    <w:rsid w:val="00A25281"/>
    <w:rsid w:val="00A25460"/>
    <w:rsid w:val="00A259FF"/>
    <w:rsid w:val="00A25B22"/>
    <w:rsid w:val="00A25B25"/>
    <w:rsid w:val="00A26076"/>
    <w:rsid w:val="00A2615C"/>
    <w:rsid w:val="00A26424"/>
    <w:rsid w:val="00A2648D"/>
    <w:rsid w:val="00A26704"/>
    <w:rsid w:val="00A26AA6"/>
    <w:rsid w:val="00A26FE3"/>
    <w:rsid w:val="00A27231"/>
    <w:rsid w:val="00A273EF"/>
    <w:rsid w:val="00A27961"/>
    <w:rsid w:val="00A27EAA"/>
    <w:rsid w:val="00A303ED"/>
    <w:rsid w:val="00A30644"/>
    <w:rsid w:val="00A306A6"/>
    <w:rsid w:val="00A30E33"/>
    <w:rsid w:val="00A30EC0"/>
    <w:rsid w:val="00A31372"/>
    <w:rsid w:val="00A31376"/>
    <w:rsid w:val="00A31DF6"/>
    <w:rsid w:val="00A31F21"/>
    <w:rsid w:val="00A31FFD"/>
    <w:rsid w:val="00A320A9"/>
    <w:rsid w:val="00A32299"/>
    <w:rsid w:val="00A322C5"/>
    <w:rsid w:val="00A322E9"/>
    <w:rsid w:val="00A32676"/>
    <w:rsid w:val="00A328E8"/>
    <w:rsid w:val="00A32AE5"/>
    <w:rsid w:val="00A32F65"/>
    <w:rsid w:val="00A33218"/>
    <w:rsid w:val="00A33775"/>
    <w:rsid w:val="00A33892"/>
    <w:rsid w:val="00A338ED"/>
    <w:rsid w:val="00A33918"/>
    <w:rsid w:val="00A33FE1"/>
    <w:rsid w:val="00A340B0"/>
    <w:rsid w:val="00A34930"/>
    <w:rsid w:val="00A34C95"/>
    <w:rsid w:val="00A35342"/>
    <w:rsid w:val="00A353F1"/>
    <w:rsid w:val="00A355A1"/>
    <w:rsid w:val="00A35F4D"/>
    <w:rsid w:val="00A3619C"/>
    <w:rsid w:val="00A36E53"/>
    <w:rsid w:val="00A36F76"/>
    <w:rsid w:val="00A36F84"/>
    <w:rsid w:val="00A3730B"/>
    <w:rsid w:val="00A37BEF"/>
    <w:rsid w:val="00A37E3B"/>
    <w:rsid w:val="00A403F4"/>
    <w:rsid w:val="00A407C3"/>
    <w:rsid w:val="00A40C69"/>
    <w:rsid w:val="00A4161C"/>
    <w:rsid w:val="00A419B7"/>
    <w:rsid w:val="00A419BA"/>
    <w:rsid w:val="00A41CF1"/>
    <w:rsid w:val="00A422E9"/>
    <w:rsid w:val="00A42591"/>
    <w:rsid w:val="00A42D80"/>
    <w:rsid w:val="00A430E8"/>
    <w:rsid w:val="00A4333F"/>
    <w:rsid w:val="00A433E0"/>
    <w:rsid w:val="00A436E7"/>
    <w:rsid w:val="00A43D95"/>
    <w:rsid w:val="00A43E31"/>
    <w:rsid w:val="00A43FE3"/>
    <w:rsid w:val="00A44557"/>
    <w:rsid w:val="00A4463F"/>
    <w:rsid w:val="00A44F51"/>
    <w:rsid w:val="00A459E9"/>
    <w:rsid w:val="00A45E85"/>
    <w:rsid w:val="00A46EA1"/>
    <w:rsid w:val="00A471E6"/>
    <w:rsid w:val="00A4744B"/>
    <w:rsid w:val="00A4783F"/>
    <w:rsid w:val="00A5034D"/>
    <w:rsid w:val="00A50511"/>
    <w:rsid w:val="00A508A1"/>
    <w:rsid w:val="00A5151E"/>
    <w:rsid w:val="00A51BC7"/>
    <w:rsid w:val="00A51D74"/>
    <w:rsid w:val="00A521E5"/>
    <w:rsid w:val="00A52245"/>
    <w:rsid w:val="00A52452"/>
    <w:rsid w:val="00A527B1"/>
    <w:rsid w:val="00A533D1"/>
    <w:rsid w:val="00A538A3"/>
    <w:rsid w:val="00A53A90"/>
    <w:rsid w:val="00A53FDE"/>
    <w:rsid w:val="00A54213"/>
    <w:rsid w:val="00A546A6"/>
    <w:rsid w:val="00A54ADF"/>
    <w:rsid w:val="00A54E09"/>
    <w:rsid w:val="00A552E1"/>
    <w:rsid w:val="00A55F6D"/>
    <w:rsid w:val="00A56490"/>
    <w:rsid w:val="00A5684A"/>
    <w:rsid w:val="00A56CD5"/>
    <w:rsid w:val="00A5724E"/>
    <w:rsid w:val="00A5741D"/>
    <w:rsid w:val="00A602F3"/>
    <w:rsid w:val="00A60705"/>
    <w:rsid w:val="00A616F2"/>
    <w:rsid w:val="00A61C5F"/>
    <w:rsid w:val="00A61F63"/>
    <w:rsid w:val="00A61F6C"/>
    <w:rsid w:val="00A62137"/>
    <w:rsid w:val="00A621BC"/>
    <w:rsid w:val="00A6220A"/>
    <w:rsid w:val="00A623D3"/>
    <w:rsid w:val="00A62720"/>
    <w:rsid w:val="00A628FD"/>
    <w:rsid w:val="00A629DD"/>
    <w:rsid w:val="00A63269"/>
    <w:rsid w:val="00A63334"/>
    <w:rsid w:val="00A634FA"/>
    <w:rsid w:val="00A63A94"/>
    <w:rsid w:val="00A63E17"/>
    <w:rsid w:val="00A641AA"/>
    <w:rsid w:val="00A64F27"/>
    <w:rsid w:val="00A65344"/>
    <w:rsid w:val="00A655B3"/>
    <w:rsid w:val="00A6564F"/>
    <w:rsid w:val="00A6586E"/>
    <w:rsid w:val="00A6619C"/>
    <w:rsid w:val="00A66219"/>
    <w:rsid w:val="00A668D9"/>
    <w:rsid w:val="00A66E02"/>
    <w:rsid w:val="00A66F9A"/>
    <w:rsid w:val="00A67244"/>
    <w:rsid w:val="00A70755"/>
    <w:rsid w:val="00A70A80"/>
    <w:rsid w:val="00A70BBD"/>
    <w:rsid w:val="00A71627"/>
    <w:rsid w:val="00A71B0E"/>
    <w:rsid w:val="00A727F5"/>
    <w:rsid w:val="00A72FE7"/>
    <w:rsid w:val="00A73659"/>
    <w:rsid w:val="00A73D16"/>
    <w:rsid w:val="00A73E94"/>
    <w:rsid w:val="00A747CB"/>
    <w:rsid w:val="00A74F9D"/>
    <w:rsid w:val="00A753A7"/>
    <w:rsid w:val="00A754CA"/>
    <w:rsid w:val="00A75F1E"/>
    <w:rsid w:val="00A76005"/>
    <w:rsid w:val="00A76065"/>
    <w:rsid w:val="00A767BF"/>
    <w:rsid w:val="00A76915"/>
    <w:rsid w:val="00A76F47"/>
    <w:rsid w:val="00A77066"/>
    <w:rsid w:val="00A7753C"/>
    <w:rsid w:val="00A77A62"/>
    <w:rsid w:val="00A77CB3"/>
    <w:rsid w:val="00A802B1"/>
    <w:rsid w:val="00A80740"/>
    <w:rsid w:val="00A8078B"/>
    <w:rsid w:val="00A80790"/>
    <w:rsid w:val="00A80F29"/>
    <w:rsid w:val="00A83457"/>
    <w:rsid w:val="00A83543"/>
    <w:rsid w:val="00A8360B"/>
    <w:rsid w:val="00A836F2"/>
    <w:rsid w:val="00A839D5"/>
    <w:rsid w:val="00A83A4B"/>
    <w:rsid w:val="00A84143"/>
    <w:rsid w:val="00A84376"/>
    <w:rsid w:val="00A845BB"/>
    <w:rsid w:val="00A8467E"/>
    <w:rsid w:val="00A84808"/>
    <w:rsid w:val="00A848C6"/>
    <w:rsid w:val="00A84DCA"/>
    <w:rsid w:val="00A84E3D"/>
    <w:rsid w:val="00A84EFA"/>
    <w:rsid w:val="00A8522F"/>
    <w:rsid w:val="00A8598A"/>
    <w:rsid w:val="00A85C7B"/>
    <w:rsid w:val="00A85D64"/>
    <w:rsid w:val="00A85E8C"/>
    <w:rsid w:val="00A85EB1"/>
    <w:rsid w:val="00A8602F"/>
    <w:rsid w:val="00A86E8D"/>
    <w:rsid w:val="00A875D2"/>
    <w:rsid w:val="00A902A9"/>
    <w:rsid w:val="00A90395"/>
    <w:rsid w:val="00A9067D"/>
    <w:rsid w:val="00A914AA"/>
    <w:rsid w:val="00A92A53"/>
    <w:rsid w:val="00A92E30"/>
    <w:rsid w:val="00A931D4"/>
    <w:rsid w:val="00A939B1"/>
    <w:rsid w:val="00A939EE"/>
    <w:rsid w:val="00A94BA3"/>
    <w:rsid w:val="00A9534F"/>
    <w:rsid w:val="00A958AE"/>
    <w:rsid w:val="00A95B0D"/>
    <w:rsid w:val="00A9616F"/>
    <w:rsid w:val="00A962BF"/>
    <w:rsid w:val="00A967CD"/>
    <w:rsid w:val="00A9695E"/>
    <w:rsid w:val="00A96998"/>
    <w:rsid w:val="00A96CD1"/>
    <w:rsid w:val="00A96EC6"/>
    <w:rsid w:val="00A96FB6"/>
    <w:rsid w:val="00A9721B"/>
    <w:rsid w:val="00A972AE"/>
    <w:rsid w:val="00A9731A"/>
    <w:rsid w:val="00A973A2"/>
    <w:rsid w:val="00A9766D"/>
    <w:rsid w:val="00A97B0F"/>
    <w:rsid w:val="00A97B6E"/>
    <w:rsid w:val="00A97DB8"/>
    <w:rsid w:val="00A97EB7"/>
    <w:rsid w:val="00AA0553"/>
    <w:rsid w:val="00AA1251"/>
    <w:rsid w:val="00AA125B"/>
    <w:rsid w:val="00AA1714"/>
    <w:rsid w:val="00AA17C9"/>
    <w:rsid w:val="00AA1E7A"/>
    <w:rsid w:val="00AA21B2"/>
    <w:rsid w:val="00AA23D5"/>
    <w:rsid w:val="00AA38A2"/>
    <w:rsid w:val="00AA3CEB"/>
    <w:rsid w:val="00AA4132"/>
    <w:rsid w:val="00AA4139"/>
    <w:rsid w:val="00AA41A2"/>
    <w:rsid w:val="00AA442D"/>
    <w:rsid w:val="00AA45C7"/>
    <w:rsid w:val="00AA4E3D"/>
    <w:rsid w:val="00AA54B6"/>
    <w:rsid w:val="00AA551B"/>
    <w:rsid w:val="00AA5661"/>
    <w:rsid w:val="00AA5C13"/>
    <w:rsid w:val="00AA5D61"/>
    <w:rsid w:val="00AA6200"/>
    <w:rsid w:val="00AA6503"/>
    <w:rsid w:val="00AA689C"/>
    <w:rsid w:val="00AA6DC7"/>
    <w:rsid w:val="00AA712F"/>
    <w:rsid w:val="00AA72A0"/>
    <w:rsid w:val="00AA7314"/>
    <w:rsid w:val="00AA76D8"/>
    <w:rsid w:val="00AA7D0C"/>
    <w:rsid w:val="00AB06C3"/>
    <w:rsid w:val="00AB0B65"/>
    <w:rsid w:val="00AB0D96"/>
    <w:rsid w:val="00AB1194"/>
    <w:rsid w:val="00AB1196"/>
    <w:rsid w:val="00AB1C58"/>
    <w:rsid w:val="00AB23CA"/>
    <w:rsid w:val="00AB28B9"/>
    <w:rsid w:val="00AB28D1"/>
    <w:rsid w:val="00AB2946"/>
    <w:rsid w:val="00AB2D1A"/>
    <w:rsid w:val="00AB3DB5"/>
    <w:rsid w:val="00AB44AA"/>
    <w:rsid w:val="00AB46E2"/>
    <w:rsid w:val="00AB4706"/>
    <w:rsid w:val="00AB4716"/>
    <w:rsid w:val="00AB4C44"/>
    <w:rsid w:val="00AB5056"/>
    <w:rsid w:val="00AB546C"/>
    <w:rsid w:val="00AB5847"/>
    <w:rsid w:val="00AB5931"/>
    <w:rsid w:val="00AB5EE6"/>
    <w:rsid w:val="00AB5FC6"/>
    <w:rsid w:val="00AB65D6"/>
    <w:rsid w:val="00AB67ED"/>
    <w:rsid w:val="00AB72F3"/>
    <w:rsid w:val="00AB73EB"/>
    <w:rsid w:val="00AB7C19"/>
    <w:rsid w:val="00AB7F19"/>
    <w:rsid w:val="00AC023F"/>
    <w:rsid w:val="00AC04D8"/>
    <w:rsid w:val="00AC0AE8"/>
    <w:rsid w:val="00AC10F4"/>
    <w:rsid w:val="00AC15D6"/>
    <w:rsid w:val="00AC1777"/>
    <w:rsid w:val="00AC18CF"/>
    <w:rsid w:val="00AC1E29"/>
    <w:rsid w:val="00AC238C"/>
    <w:rsid w:val="00AC239E"/>
    <w:rsid w:val="00AC2C16"/>
    <w:rsid w:val="00AC2D34"/>
    <w:rsid w:val="00AC3E0B"/>
    <w:rsid w:val="00AC427A"/>
    <w:rsid w:val="00AC4373"/>
    <w:rsid w:val="00AC4AA9"/>
    <w:rsid w:val="00AC5C3A"/>
    <w:rsid w:val="00AC60F3"/>
    <w:rsid w:val="00AC670C"/>
    <w:rsid w:val="00AC6BD9"/>
    <w:rsid w:val="00AC6EEE"/>
    <w:rsid w:val="00AC7125"/>
    <w:rsid w:val="00AC7566"/>
    <w:rsid w:val="00AC79C4"/>
    <w:rsid w:val="00AC7AEB"/>
    <w:rsid w:val="00AD1486"/>
    <w:rsid w:val="00AD1894"/>
    <w:rsid w:val="00AD19DB"/>
    <w:rsid w:val="00AD1C0B"/>
    <w:rsid w:val="00AD2143"/>
    <w:rsid w:val="00AD22E8"/>
    <w:rsid w:val="00AD25C5"/>
    <w:rsid w:val="00AD25FA"/>
    <w:rsid w:val="00AD27EA"/>
    <w:rsid w:val="00AD28B4"/>
    <w:rsid w:val="00AD2D0D"/>
    <w:rsid w:val="00AD363C"/>
    <w:rsid w:val="00AD3A70"/>
    <w:rsid w:val="00AD3B86"/>
    <w:rsid w:val="00AD3F78"/>
    <w:rsid w:val="00AD43C0"/>
    <w:rsid w:val="00AD462D"/>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E0042"/>
    <w:rsid w:val="00AE0272"/>
    <w:rsid w:val="00AE07E8"/>
    <w:rsid w:val="00AE08F8"/>
    <w:rsid w:val="00AE0A5B"/>
    <w:rsid w:val="00AE0AA2"/>
    <w:rsid w:val="00AE1335"/>
    <w:rsid w:val="00AE1722"/>
    <w:rsid w:val="00AE178C"/>
    <w:rsid w:val="00AE179F"/>
    <w:rsid w:val="00AE188B"/>
    <w:rsid w:val="00AE18CF"/>
    <w:rsid w:val="00AE1F33"/>
    <w:rsid w:val="00AE2165"/>
    <w:rsid w:val="00AE2E62"/>
    <w:rsid w:val="00AE318B"/>
    <w:rsid w:val="00AE347F"/>
    <w:rsid w:val="00AE3667"/>
    <w:rsid w:val="00AE3911"/>
    <w:rsid w:val="00AE3CDD"/>
    <w:rsid w:val="00AE3E84"/>
    <w:rsid w:val="00AE4CDC"/>
    <w:rsid w:val="00AE578B"/>
    <w:rsid w:val="00AE5811"/>
    <w:rsid w:val="00AE5CF1"/>
    <w:rsid w:val="00AE6C77"/>
    <w:rsid w:val="00AE70E1"/>
    <w:rsid w:val="00AE784A"/>
    <w:rsid w:val="00AE7BC9"/>
    <w:rsid w:val="00AF0446"/>
    <w:rsid w:val="00AF0548"/>
    <w:rsid w:val="00AF08ED"/>
    <w:rsid w:val="00AF0B5D"/>
    <w:rsid w:val="00AF0C29"/>
    <w:rsid w:val="00AF0C87"/>
    <w:rsid w:val="00AF0D62"/>
    <w:rsid w:val="00AF123F"/>
    <w:rsid w:val="00AF1732"/>
    <w:rsid w:val="00AF19F2"/>
    <w:rsid w:val="00AF1B81"/>
    <w:rsid w:val="00AF1DF6"/>
    <w:rsid w:val="00AF269D"/>
    <w:rsid w:val="00AF2CDF"/>
    <w:rsid w:val="00AF2F4E"/>
    <w:rsid w:val="00AF3307"/>
    <w:rsid w:val="00AF38EC"/>
    <w:rsid w:val="00AF454C"/>
    <w:rsid w:val="00AF4897"/>
    <w:rsid w:val="00AF4A9C"/>
    <w:rsid w:val="00AF4F2A"/>
    <w:rsid w:val="00AF5156"/>
    <w:rsid w:val="00AF5395"/>
    <w:rsid w:val="00AF5F75"/>
    <w:rsid w:val="00AF6410"/>
    <w:rsid w:val="00AF6664"/>
    <w:rsid w:val="00AF66B2"/>
    <w:rsid w:val="00AF67E2"/>
    <w:rsid w:val="00AF7227"/>
    <w:rsid w:val="00AF72D0"/>
    <w:rsid w:val="00AF72E0"/>
    <w:rsid w:val="00AF764A"/>
    <w:rsid w:val="00AF7983"/>
    <w:rsid w:val="00B00630"/>
    <w:rsid w:val="00B0068E"/>
    <w:rsid w:val="00B00B21"/>
    <w:rsid w:val="00B018BE"/>
    <w:rsid w:val="00B01F92"/>
    <w:rsid w:val="00B021EE"/>
    <w:rsid w:val="00B022FC"/>
    <w:rsid w:val="00B02DF9"/>
    <w:rsid w:val="00B0319D"/>
    <w:rsid w:val="00B03454"/>
    <w:rsid w:val="00B03509"/>
    <w:rsid w:val="00B03683"/>
    <w:rsid w:val="00B03695"/>
    <w:rsid w:val="00B037B0"/>
    <w:rsid w:val="00B03B5A"/>
    <w:rsid w:val="00B04368"/>
    <w:rsid w:val="00B048E0"/>
    <w:rsid w:val="00B049AD"/>
    <w:rsid w:val="00B0589C"/>
    <w:rsid w:val="00B05B07"/>
    <w:rsid w:val="00B05B65"/>
    <w:rsid w:val="00B05C2F"/>
    <w:rsid w:val="00B0603C"/>
    <w:rsid w:val="00B06312"/>
    <w:rsid w:val="00B063B1"/>
    <w:rsid w:val="00B0670C"/>
    <w:rsid w:val="00B072CD"/>
    <w:rsid w:val="00B07535"/>
    <w:rsid w:val="00B07537"/>
    <w:rsid w:val="00B079ED"/>
    <w:rsid w:val="00B07E52"/>
    <w:rsid w:val="00B10919"/>
    <w:rsid w:val="00B10AEB"/>
    <w:rsid w:val="00B10E20"/>
    <w:rsid w:val="00B11177"/>
    <w:rsid w:val="00B1130F"/>
    <w:rsid w:val="00B113DD"/>
    <w:rsid w:val="00B11796"/>
    <w:rsid w:val="00B11A00"/>
    <w:rsid w:val="00B11A30"/>
    <w:rsid w:val="00B12342"/>
    <w:rsid w:val="00B136C5"/>
    <w:rsid w:val="00B138BC"/>
    <w:rsid w:val="00B13AD7"/>
    <w:rsid w:val="00B13C01"/>
    <w:rsid w:val="00B13D40"/>
    <w:rsid w:val="00B13D6F"/>
    <w:rsid w:val="00B1427D"/>
    <w:rsid w:val="00B14306"/>
    <w:rsid w:val="00B14EDF"/>
    <w:rsid w:val="00B1521D"/>
    <w:rsid w:val="00B152B1"/>
    <w:rsid w:val="00B156F4"/>
    <w:rsid w:val="00B157D2"/>
    <w:rsid w:val="00B15A21"/>
    <w:rsid w:val="00B15B0E"/>
    <w:rsid w:val="00B15ECA"/>
    <w:rsid w:val="00B15F96"/>
    <w:rsid w:val="00B16798"/>
    <w:rsid w:val="00B16947"/>
    <w:rsid w:val="00B1726D"/>
    <w:rsid w:val="00B1757E"/>
    <w:rsid w:val="00B20263"/>
    <w:rsid w:val="00B20469"/>
    <w:rsid w:val="00B20B76"/>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909"/>
    <w:rsid w:val="00B23D6C"/>
    <w:rsid w:val="00B23EF0"/>
    <w:rsid w:val="00B23F77"/>
    <w:rsid w:val="00B245C8"/>
    <w:rsid w:val="00B24DD0"/>
    <w:rsid w:val="00B24E7A"/>
    <w:rsid w:val="00B24F57"/>
    <w:rsid w:val="00B25AB0"/>
    <w:rsid w:val="00B26606"/>
    <w:rsid w:val="00B26FB6"/>
    <w:rsid w:val="00B27701"/>
    <w:rsid w:val="00B277CE"/>
    <w:rsid w:val="00B278E1"/>
    <w:rsid w:val="00B27A94"/>
    <w:rsid w:val="00B27DEC"/>
    <w:rsid w:val="00B303B8"/>
    <w:rsid w:val="00B30A09"/>
    <w:rsid w:val="00B30A30"/>
    <w:rsid w:val="00B30B15"/>
    <w:rsid w:val="00B3118C"/>
    <w:rsid w:val="00B31275"/>
    <w:rsid w:val="00B3128C"/>
    <w:rsid w:val="00B31911"/>
    <w:rsid w:val="00B324DF"/>
    <w:rsid w:val="00B32983"/>
    <w:rsid w:val="00B331DC"/>
    <w:rsid w:val="00B33241"/>
    <w:rsid w:val="00B341B4"/>
    <w:rsid w:val="00B34419"/>
    <w:rsid w:val="00B348DF"/>
    <w:rsid w:val="00B34A13"/>
    <w:rsid w:val="00B34C49"/>
    <w:rsid w:val="00B35081"/>
    <w:rsid w:val="00B3524F"/>
    <w:rsid w:val="00B35449"/>
    <w:rsid w:val="00B355BD"/>
    <w:rsid w:val="00B355C9"/>
    <w:rsid w:val="00B3743E"/>
    <w:rsid w:val="00B402F8"/>
    <w:rsid w:val="00B40544"/>
    <w:rsid w:val="00B407D3"/>
    <w:rsid w:val="00B4090E"/>
    <w:rsid w:val="00B40AA3"/>
    <w:rsid w:val="00B40B14"/>
    <w:rsid w:val="00B40F07"/>
    <w:rsid w:val="00B414B0"/>
    <w:rsid w:val="00B41CE2"/>
    <w:rsid w:val="00B41D86"/>
    <w:rsid w:val="00B4213F"/>
    <w:rsid w:val="00B4227A"/>
    <w:rsid w:val="00B42ABC"/>
    <w:rsid w:val="00B42D17"/>
    <w:rsid w:val="00B431BB"/>
    <w:rsid w:val="00B431DB"/>
    <w:rsid w:val="00B43950"/>
    <w:rsid w:val="00B43B6C"/>
    <w:rsid w:val="00B44196"/>
    <w:rsid w:val="00B446D4"/>
    <w:rsid w:val="00B447C5"/>
    <w:rsid w:val="00B448DE"/>
    <w:rsid w:val="00B44ACA"/>
    <w:rsid w:val="00B44B11"/>
    <w:rsid w:val="00B44FBA"/>
    <w:rsid w:val="00B45294"/>
    <w:rsid w:val="00B4570D"/>
    <w:rsid w:val="00B45982"/>
    <w:rsid w:val="00B4646D"/>
    <w:rsid w:val="00B46A63"/>
    <w:rsid w:val="00B46AA2"/>
    <w:rsid w:val="00B46D64"/>
    <w:rsid w:val="00B46E84"/>
    <w:rsid w:val="00B46F2D"/>
    <w:rsid w:val="00B4709C"/>
    <w:rsid w:val="00B478DE"/>
    <w:rsid w:val="00B47A74"/>
    <w:rsid w:val="00B50071"/>
    <w:rsid w:val="00B50434"/>
    <w:rsid w:val="00B509FC"/>
    <w:rsid w:val="00B50C2A"/>
    <w:rsid w:val="00B50F34"/>
    <w:rsid w:val="00B511B3"/>
    <w:rsid w:val="00B51B91"/>
    <w:rsid w:val="00B51BCB"/>
    <w:rsid w:val="00B51E6B"/>
    <w:rsid w:val="00B520C7"/>
    <w:rsid w:val="00B52312"/>
    <w:rsid w:val="00B52317"/>
    <w:rsid w:val="00B5263D"/>
    <w:rsid w:val="00B5269A"/>
    <w:rsid w:val="00B52875"/>
    <w:rsid w:val="00B529E4"/>
    <w:rsid w:val="00B537F7"/>
    <w:rsid w:val="00B5391B"/>
    <w:rsid w:val="00B53957"/>
    <w:rsid w:val="00B53B23"/>
    <w:rsid w:val="00B540C8"/>
    <w:rsid w:val="00B54A33"/>
    <w:rsid w:val="00B54DEB"/>
    <w:rsid w:val="00B55164"/>
    <w:rsid w:val="00B55FC9"/>
    <w:rsid w:val="00B56246"/>
    <w:rsid w:val="00B563FF"/>
    <w:rsid w:val="00B56575"/>
    <w:rsid w:val="00B56D39"/>
    <w:rsid w:val="00B57AC3"/>
    <w:rsid w:val="00B57D40"/>
    <w:rsid w:val="00B60213"/>
    <w:rsid w:val="00B610FC"/>
    <w:rsid w:val="00B613C6"/>
    <w:rsid w:val="00B614FB"/>
    <w:rsid w:val="00B616A3"/>
    <w:rsid w:val="00B61845"/>
    <w:rsid w:val="00B61851"/>
    <w:rsid w:val="00B61900"/>
    <w:rsid w:val="00B61946"/>
    <w:rsid w:val="00B6198E"/>
    <w:rsid w:val="00B61C12"/>
    <w:rsid w:val="00B61EAD"/>
    <w:rsid w:val="00B63130"/>
    <w:rsid w:val="00B63715"/>
    <w:rsid w:val="00B63773"/>
    <w:rsid w:val="00B63A2B"/>
    <w:rsid w:val="00B63C27"/>
    <w:rsid w:val="00B63E7B"/>
    <w:rsid w:val="00B64063"/>
    <w:rsid w:val="00B640BC"/>
    <w:rsid w:val="00B64A3D"/>
    <w:rsid w:val="00B653B7"/>
    <w:rsid w:val="00B657DE"/>
    <w:rsid w:val="00B65BA7"/>
    <w:rsid w:val="00B65CC3"/>
    <w:rsid w:val="00B65ECF"/>
    <w:rsid w:val="00B661C2"/>
    <w:rsid w:val="00B665D0"/>
    <w:rsid w:val="00B666A1"/>
    <w:rsid w:val="00B6671A"/>
    <w:rsid w:val="00B66D3A"/>
    <w:rsid w:val="00B66DC3"/>
    <w:rsid w:val="00B6727F"/>
    <w:rsid w:val="00B675D8"/>
    <w:rsid w:val="00B6761D"/>
    <w:rsid w:val="00B677EB"/>
    <w:rsid w:val="00B67898"/>
    <w:rsid w:val="00B67DA4"/>
    <w:rsid w:val="00B67F07"/>
    <w:rsid w:val="00B67F2B"/>
    <w:rsid w:val="00B7065E"/>
    <w:rsid w:val="00B707F8"/>
    <w:rsid w:val="00B70904"/>
    <w:rsid w:val="00B70A55"/>
    <w:rsid w:val="00B70D00"/>
    <w:rsid w:val="00B70F78"/>
    <w:rsid w:val="00B71BEF"/>
    <w:rsid w:val="00B71E26"/>
    <w:rsid w:val="00B71EF2"/>
    <w:rsid w:val="00B72026"/>
    <w:rsid w:val="00B72350"/>
    <w:rsid w:val="00B72838"/>
    <w:rsid w:val="00B72ED8"/>
    <w:rsid w:val="00B730FF"/>
    <w:rsid w:val="00B73530"/>
    <w:rsid w:val="00B73BF4"/>
    <w:rsid w:val="00B73F1C"/>
    <w:rsid w:val="00B74249"/>
    <w:rsid w:val="00B74257"/>
    <w:rsid w:val="00B742D0"/>
    <w:rsid w:val="00B74C22"/>
    <w:rsid w:val="00B75416"/>
    <w:rsid w:val="00B7560B"/>
    <w:rsid w:val="00B758CC"/>
    <w:rsid w:val="00B759ED"/>
    <w:rsid w:val="00B75FB5"/>
    <w:rsid w:val="00B77543"/>
    <w:rsid w:val="00B77B4D"/>
    <w:rsid w:val="00B77CF0"/>
    <w:rsid w:val="00B80055"/>
    <w:rsid w:val="00B800B1"/>
    <w:rsid w:val="00B80856"/>
    <w:rsid w:val="00B80C11"/>
    <w:rsid w:val="00B80D1C"/>
    <w:rsid w:val="00B80E2A"/>
    <w:rsid w:val="00B819EC"/>
    <w:rsid w:val="00B81AC2"/>
    <w:rsid w:val="00B81B31"/>
    <w:rsid w:val="00B81D75"/>
    <w:rsid w:val="00B8277D"/>
    <w:rsid w:val="00B836F3"/>
    <w:rsid w:val="00B8396F"/>
    <w:rsid w:val="00B83992"/>
    <w:rsid w:val="00B83BB2"/>
    <w:rsid w:val="00B84022"/>
    <w:rsid w:val="00B846E3"/>
    <w:rsid w:val="00B848F1"/>
    <w:rsid w:val="00B84B12"/>
    <w:rsid w:val="00B85368"/>
    <w:rsid w:val="00B85472"/>
    <w:rsid w:val="00B855EE"/>
    <w:rsid w:val="00B85781"/>
    <w:rsid w:val="00B85A8E"/>
    <w:rsid w:val="00B865F3"/>
    <w:rsid w:val="00B8686D"/>
    <w:rsid w:val="00B86A78"/>
    <w:rsid w:val="00B86BA1"/>
    <w:rsid w:val="00B86D11"/>
    <w:rsid w:val="00B86DAD"/>
    <w:rsid w:val="00B878EA"/>
    <w:rsid w:val="00B87BB8"/>
    <w:rsid w:val="00B87FBC"/>
    <w:rsid w:val="00B900AF"/>
    <w:rsid w:val="00B90621"/>
    <w:rsid w:val="00B909D4"/>
    <w:rsid w:val="00B911D4"/>
    <w:rsid w:val="00B91F83"/>
    <w:rsid w:val="00B926D1"/>
    <w:rsid w:val="00B92BBC"/>
    <w:rsid w:val="00B92CCB"/>
    <w:rsid w:val="00B92F46"/>
    <w:rsid w:val="00B92F77"/>
    <w:rsid w:val="00B92F9F"/>
    <w:rsid w:val="00B935C1"/>
    <w:rsid w:val="00B93978"/>
    <w:rsid w:val="00B93BC4"/>
    <w:rsid w:val="00B94245"/>
    <w:rsid w:val="00B9458B"/>
    <w:rsid w:val="00B949B4"/>
    <w:rsid w:val="00B94C50"/>
    <w:rsid w:val="00B9500D"/>
    <w:rsid w:val="00B952A5"/>
    <w:rsid w:val="00B955FA"/>
    <w:rsid w:val="00B9563B"/>
    <w:rsid w:val="00B96186"/>
    <w:rsid w:val="00B96341"/>
    <w:rsid w:val="00B963BA"/>
    <w:rsid w:val="00B969B2"/>
    <w:rsid w:val="00B974A0"/>
    <w:rsid w:val="00B9793A"/>
    <w:rsid w:val="00BA0122"/>
    <w:rsid w:val="00BA0148"/>
    <w:rsid w:val="00BA036B"/>
    <w:rsid w:val="00BA0C8C"/>
    <w:rsid w:val="00BA1360"/>
    <w:rsid w:val="00BA1624"/>
    <w:rsid w:val="00BA17F2"/>
    <w:rsid w:val="00BA1844"/>
    <w:rsid w:val="00BA20F6"/>
    <w:rsid w:val="00BA219F"/>
    <w:rsid w:val="00BA259D"/>
    <w:rsid w:val="00BA2D88"/>
    <w:rsid w:val="00BA3887"/>
    <w:rsid w:val="00BA3A4C"/>
    <w:rsid w:val="00BA40D4"/>
    <w:rsid w:val="00BA43A0"/>
    <w:rsid w:val="00BA4890"/>
    <w:rsid w:val="00BA49A9"/>
    <w:rsid w:val="00BA4AA3"/>
    <w:rsid w:val="00BA5623"/>
    <w:rsid w:val="00BA5C08"/>
    <w:rsid w:val="00BA5CAA"/>
    <w:rsid w:val="00BA5DCD"/>
    <w:rsid w:val="00BA612F"/>
    <w:rsid w:val="00BA630B"/>
    <w:rsid w:val="00BA63F1"/>
    <w:rsid w:val="00BA6763"/>
    <w:rsid w:val="00BA69A2"/>
    <w:rsid w:val="00BA74E8"/>
    <w:rsid w:val="00BA78A4"/>
    <w:rsid w:val="00BA78CC"/>
    <w:rsid w:val="00BB09A6"/>
    <w:rsid w:val="00BB0D47"/>
    <w:rsid w:val="00BB1535"/>
    <w:rsid w:val="00BB15A1"/>
    <w:rsid w:val="00BB15C1"/>
    <w:rsid w:val="00BB1709"/>
    <w:rsid w:val="00BB1E32"/>
    <w:rsid w:val="00BB1F02"/>
    <w:rsid w:val="00BB2AC6"/>
    <w:rsid w:val="00BB3028"/>
    <w:rsid w:val="00BB30D5"/>
    <w:rsid w:val="00BB344D"/>
    <w:rsid w:val="00BB384C"/>
    <w:rsid w:val="00BB3A8D"/>
    <w:rsid w:val="00BB3B54"/>
    <w:rsid w:val="00BB45C9"/>
    <w:rsid w:val="00BB48C8"/>
    <w:rsid w:val="00BB492F"/>
    <w:rsid w:val="00BB52F1"/>
    <w:rsid w:val="00BB57AC"/>
    <w:rsid w:val="00BB5C88"/>
    <w:rsid w:val="00BB641C"/>
    <w:rsid w:val="00BB6C9A"/>
    <w:rsid w:val="00BB6F51"/>
    <w:rsid w:val="00BB7073"/>
    <w:rsid w:val="00BB72DF"/>
    <w:rsid w:val="00BB7EE8"/>
    <w:rsid w:val="00BC08CF"/>
    <w:rsid w:val="00BC0C4E"/>
    <w:rsid w:val="00BC155B"/>
    <w:rsid w:val="00BC1BAB"/>
    <w:rsid w:val="00BC1E35"/>
    <w:rsid w:val="00BC212E"/>
    <w:rsid w:val="00BC2274"/>
    <w:rsid w:val="00BC259F"/>
    <w:rsid w:val="00BC2652"/>
    <w:rsid w:val="00BC2654"/>
    <w:rsid w:val="00BC28EA"/>
    <w:rsid w:val="00BC2AE9"/>
    <w:rsid w:val="00BC3806"/>
    <w:rsid w:val="00BC38C0"/>
    <w:rsid w:val="00BC3CAF"/>
    <w:rsid w:val="00BC43BE"/>
    <w:rsid w:val="00BC460B"/>
    <w:rsid w:val="00BC4DEF"/>
    <w:rsid w:val="00BC5014"/>
    <w:rsid w:val="00BC5AB8"/>
    <w:rsid w:val="00BC6423"/>
    <w:rsid w:val="00BC6796"/>
    <w:rsid w:val="00BC6BA1"/>
    <w:rsid w:val="00BC6D6B"/>
    <w:rsid w:val="00BC6EAB"/>
    <w:rsid w:val="00BC6ECB"/>
    <w:rsid w:val="00BC7547"/>
    <w:rsid w:val="00BC763B"/>
    <w:rsid w:val="00BC791A"/>
    <w:rsid w:val="00BC7B3A"/>
    <w:rsid w:val="00BD045F"/>
    <w:rsid w:val="00BD0645"/>
    <w:rsid w:val="00BD07BB"/>
    <w:rsid w:val="00BD0DB4"/>
    <w:rsid w:val="00BD0F81"/>
    <w:rsid w:val="00BD1344"/>
    <w:rsid w:val="00BD17B0"/>
    <w:rsid w:val="00BD17F9"/>
    <w:rsid w:val="00BD195B"/>
    <w:rsid w:val="00BD1B53"/>
    <w:rsid w:val="00BD1EE7"/>
    <w:rsid w:val="00BD2092"/>
    <w:rsid w:val="00BD3BD2"/>
    <w:rsid w:val="00BD4309"/>
    <w:rsid w:val="00BD4392"/>
    <w:rsid w:val="00BD4778"/>
    <w:rsid w:val="00BD5313"/>
    <w:rsid w:val="00BD569D"/>
    <w:rsid w:val="00BD593C"/>
    <w:rsid w:val="00BD6212"/>
    <w:rsid w:val="00BD6289"/>
    <w:rsid w:val="00BD6553"/>
    <w:rsid w:val="00BD65A5"/>
    <w:rsid w:val="00BD67E5"/>
    <w:rsid w:val="00BD7167"/>
    <w:rsid w:val="00BD7485"/>
    <w:rsid w:val="00BD77EF"/>
    <w:rsid w:val="00BE0467"/>
    <w:rsid w:val="00BE04AB"/>
    <w:rsid w:val="00BE0566"/>
    <w:rsid w:val="00BE067B"/>
    <w:rsid w:val="00BE0D04"/>
    <w:rsid w:val="00BE0EC1"/>
    <w:rsid w:val="00BE10A6"/>
    <w:rsid w:val="00BE1140"/>
    <w:rsid w:val="00BE17E8"/>
    <w:rsid w:val="00BE184A"/>
    <w:rsid w:val="00BE1941"/>
    <w:rsid w:val="00BE1D41"/>
    <w:rsid w:val="00BE2800"/>
    <w:rsid w:val="00BE2A75"/>
    <w:rsid w:val="00BE2D83"/>
    <w:rsid w:val="00BE305F"/>
    <w:rsid w:val="00BE34BE"/>
    <w:rsid w:val="00BE358A"/>
    <w:rsid w:val="00BE37AA"/>
    <w:rsid w:val="00BE38BD"/>
    <w:rsid w:val="00BE3A03"/>
    <w:rsid w:val="00BE3A44"/>
    <w:rsid w:val="00BE3A57"/>
    <w:rsid w:val="00BE3F47"/>
    <w:rsid w:val="00BE497C"/>
    <w:rsid w:val="00BE4C3D"/>
    <w:rsid w:val="00BE4FCF"/>
    <w:rsid w:val="00BE527B"/>
    <w:rsid w:val="00BE5C4E"/>
    <w:rsid w:val="00BE5F9F"/>
    <w:rsid w:val="00BE6133"/>
    <w:rsid w:val="00BE61A4"/>
    <w:rsid w:val="00BE61D3"/>
    <w:rsid w:val="00BE64A3"/>
    <w:rsid w:val="00BE65B4"/>
    <w:rsid w:val="00BE65EB"/>
    <w:rsid w:val="00BE65F2"/>
    <w:rsid w:val="00BE65F8"/>
    <w:rsid w:val="00BE67BF"/>
    <w:rsid w:val="00BE7064"/>
    <w:rsid w:val="00BE71D9"/>
    <w:rsid w:val="00BE749B"/>
    <w:rsid w:val="00BE753B"/>
    <w:rsid w:val="00BE7772"/>
    <w:rsid w:val="00BE78E1"/>
    <w:rsid w:val="00BF026B"/>
    <w:rsid w:val="00BF0441"/>
    <w:rsid w:val="00BF0515"/>
    <w:rsid w:val="00BF06ED"/>
    <w:rsid w:val="00BF0797"/>
    <w:rsid w:val="00BF0CAB"/>
    <w:rsid w:val="00BF0F3E"/>
    <w:rsid w:val="00BF101F"/>
    <w:rsid w:val="00BF10A4"/>
    <w:rsid w:val="00BF11A1"/>
    <w:rsid w:val="00BF11AB"/>
    <w:rsid w:val="00BF125E"/>
    <w:rsid w:val="00BF14E6"/>
    <w:rsid w:val="00BF1F29"/>
    <w:rsid w:val="00BF2162"/>
    <w:rsid w:val="00BF21BE"/>
    <w:rsid w:val="00BF2283"/>
    <w:rsid w:val="00BF22AB"/>
    <w:rsid w:val="00BF25D1"/>
    <w:rsid w:val="00BF29C7"/>
    <w:rsid w:val="00BF2AAB"/>
    <w:rsid w:val="00BF2AD5"/>
    <w:rsid w:val="00BF2C3D"/>
    <w:rsid w:val="00BF4653"/>
    <w:rsid w:val="00BF46FF"/>
    <w:rsid w:val="00BF4744"/>
    <w:rsid w:val="00BF4995"/>
    <w:rsid w:val="00BF51EB"/>
    <w:rsid w:val="00BF5365"/>
    <w:rsid w:val="00BF56BF"/>
    <w:rsid w:val="00BF5A06"/>
    <w:rsid w:val="00BF5F63"/>
    <w:rsid w:val="00BF60ED"/>
    <w:rsid w:val="00BF62B5"/>
    <w:rsid w:val="00BF6565"/>
    <w:rsid w:val="00BF66DD"/>
    <w:rsid w:val="00BF66F0"/>
    <w:rsid w:val="00BF675F"/>
    <w:rsid w:val="00BF6B58"/>
    <w:rsid w:val="00BF6B6D"/>
    <w:rsid w:val="00BF6D13"/>
    <w:rsid w:val="00BF7604"/>
    <w:rsid w:val="00BF760B"/>
    <w:rsid w:val="00BF7E0A"/>
    <w:rsid w:val="00C002E9"/>
    <w:rsid w:val="00C0058C"/>
    <w:rsid w:val="00C00C56"/>
    <w:rsid w:val="00C01109"/>
    <w:rsid w:val="00C0125B"/>
    <w:rsid w:val="00C0192E"/>
    <w:rsid w:val="00C02174"/>
    <w:rsid w:val="00C02B1B"/>
    <w:rsid w:val="00C034CA"/>
    <w:rsid w:val="00C034D4"/>
    <w:rsid w:val="00C035EC"/>
    <w:rsid w:val="00C037A5"/>
    <w:rsid w:val="00C03B3F"/>
    <w:rsid w:val="00C04140"/>
    <w:rsid w:val="00C04272"/>
    <w:rsid w:val="00C04B4E"/>
    <w:rsid w:val="00C04ED3"/>
    <w:rsid w:val="00C0504F"/>
    <w:rsid w:val="00C056EA"/>
    <w:rsid w:val="00C05C4C"/>
    <w:rsid w:val="00C06872"/>
    <w:rsid w:val="00C06C6E"/>
    <w:rsid w:val="00C071FB"/>
    <w:rsid w:val="00C07863"/>
    <w:rsid w:val="00C079F7"/>
    <w:rsid w:val="00C07B11"/>
    <w:rsid w:val="00C11037"/>
    <w:rsid w:val="00C1125A"/>
    <w:rsid w:val="00C11E69"/>
    <w:rsid w:val="00C120C6"/>
    <w:rsid w:val="00C12460"/>
    <w:rsid w:val="00C12516"/>
    <w:rsid w:val="00C12810"/>
    <w:rsid w:val="00C12853"/>
    <w:rsid w:val="00C12986"/>
    <w:rsid w:val="00C12DDE"/>
    <w:rsid w:val="00C12E98"/>
    <w:rsid w:val="00C12FD6"/>
    <w:rsid w:val="00C139D2"/>
    <w:rsid w:val="00C13A2A"/>
    <w:rsid w:val="00C14261"/>
    <w:rsid w:val="00C15103"/>
    <w:rsid w:val="00C154AD"/>
    <w:rsid w:val="00C15638"/>
    <w:rsid w:val="00C158C4"/>
    <w:rsid w:val="00C15BA6"/>
    <w:rsid w:val="00C15C94"/>
    <w:rsid w:val="00C15D67"/>
    <w:rsid w:val="00C15FD9"/>
    <w:rsid w:val="00C165BC"/>
    <w:rsid w:val="00C16779"/>
    <w:rsid w:val="00C170F8"/>
    <w:rsid w:val="00C17230"/>
    <w:rsid w:val="00C17507"/>
    <w:rsid w:val="00C17563"/>
    <w:rsid w:val="00C17D50"/>
    <w:rsid w:val="00C20115"/>
    <w:rsid w:val="00C20BCF"/>
    <w:rsid w:val="00C21851"/>
    <w:rsid w:val="00C219F8"/>
    <w:rsid w:val="00C21AD1"/>
    <w:rsid w:val="00C21C55"/>
    <w:rsid w:val="00C21C77"/>
    <w:rsid w:val="00C22030"/>
    <w:rsid w:val="00C220EE"/>
    <w:rsid w:val="00C223AA"/>
    <w:rsid w:val="00C22716"/>
    <w:rsid w:val="00C22CBB"/>
    <w:rsid w:val="00C2354A"/>
    <w:rsid w:val="00C2354F"/>
    <w:rsid w:val="00C2359B"/>
    <w:rsid w:val="00C235DE"/>
    <w:rsid w:val="00C23FA9"/>
    <w:rsid w:val="00C24845"/>
    <w:rsid w:val="00C24883"/>
    <w:rsid w:val="00C24B07"/>
    <w:rsid w:val="00C25829"/>
    <w:rsid w:val="00C25869"/>
    <w:rsid w:val="00C258F5"/>
    <w:rsid w:val="00C25E79"/>
    <w:rsid w:val="00C25F74"/>
    <w:rsid w:val="00C26948"/>
    <w:rsid w:val="00C26A8A"/>
    <w:rsid w:val="00C26AA5"/>
    <w:rsid w:val="00C2717C"/>
    <w:rsid w:val="00C2758A"/>
    <w:rsid w:val="00C2758D"/>
    <w:rsid w:val="00C27766"/>
    <w:rsid w:val="00C2781B"/>
    <w:rsid w:val="00C279C3"/>
    <w:rsid w:val="00C279FB"/>
    <w:rsid w:val="00C304D3"/>
    <w:rsid w:val="00C30734"/>
    <w:rsid w:val="00C31046"/>
    <w:rsid w:val="00C31335"/>
    <w:rsid w:val="00C3134C"/>
    <w:rsid w:val="00C31375"/>
    <w:rsid w:val="00C315E6"/>
    <w:rsid w:val="00C32242"/>
    <w:rsid w:val="00C32EBD"/>
    <w:rsid w:val="00C33519"/>
    <w:rsid w:val="00C337E8"/>
    <w:rsid w:val="00C33C6A"/>
    <w:rsid w:val="00C33EE4"/>
    <w:rsid w:val="00C34014"/>
    <w:rsid w:val="00C34135"/>
    <w:rsid w:val="00C341CD"/>
    <w:rsid w:val="00C34796"/>
    <w:rsid w:val="00C34F98"/>
    <w:rsid w:val="00C34FE8"/>
    <w:rsid w:val="00C35055"/>
    <w:rsid w:val="00C357E9"/>
    <w:rsid w:val="00C359DB"/>
    <w:rsid w:val="00C35AE2"/>
    <w:rsid w:val="00C35C69"/>
    <w:rsid w:val="00C35F32"/>
    <w:rsid w:val="00C362D0"/>
    <w:rsid w:val="00C36550"/>
    <w:rsid w:val="00C369C2"/>
    <w:rsid w:val="00C36FAE"/>
    <w:rsid w:val="00C3720D"/>
    <w:rsid w:val="00C373C6"/>
    <w:rsid w:val="00C3772E"/>
    <w:rsid w:val="00C37AA9"/>
    <w:rsid w:val="00C37D33"/>
    <w:rsid w:val="00C40001"/>
    <w:rsid w:val="00C403A5"/>
    <w:rsid w:val="00C4069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431F"/>
    <w:rsid w:val="00C44803"/>
    <w:rsid w:val="00C44C94"/>
    <w:rsid w:val="00C451CC"/>
    <w:rsid w:val="00C45C6C"/>
    <w:rsid w:val="00C45D6D"/>
    <w:rsid w:val="00C45F0C"/>
    <w:rsid w:val="00C46346"/>
    <w:rsid w:val="00C463BE"/>
    <w:rsid w:val="00C464B9"/>
    <w:rsid w:val="00C464F6"/>
    <w:rsid w:val="00C466A4"/>
    <w:rsid w:val="00C46711"/>
    <w:rsid w:val="00C468DA"/>
    <w:rsid w:val="00C46AC3"/>
    <w:rsid w:val="00C46E4E"/>
    <w:rsid w:val="00C46FA7"/>
    <w:rsid w:val="00C471D8"/>
    <w:rsid w:val="00C47CBE"/>
    <w:rsid w:val="00C47DB6"/>
    <w:rsid w:val="00C47DED"/>
    <w:rsid w:val="00C47EE3"/>
    <w:rsid w:val="00C5000B"/>
    <w:rsid w:val="00C50158"/>
    <w:rsid w:val="00C50908"/>
    <w:rsid w:val="00C511E2"/>
    <w:rsid w:val="00C51ABA"/>
    <w:rsid w:val="00C52186"/>
    <w:rsid w:val="00C524D0"/>
    <w:rsid w:val="00C52C2A"/>
    <w:rsid w:val="00C52FEF"/>
    <w:rsid w:val="00C532C7"/>
    <w:rsid w:val="00C536F7"/>
    <w:rsid w:val="00C53B58"/>
    <w:rsid w:val="00C53B88"/>
    <w:rsid w:val="00C54340"/>
    <w:rsid w:val="00C54499"/>
    <w:rsid w:val="00C548D8"/>
    <w:rsid w:val="00C55278"/>
    <w:rsid w:val="00C55579"/>
    <w:rsid w:val="00C55810"/>
    <w:rsid w:val="00C55939"/>
    <w:rsid w:val="00C55961"/>
    <w:rsid w:val="00C560F0"/>
    <w:rsid w:val="00C5620F"/>
    <w:rsid w:val="00C563CC"/>
    <w:rsid w:val="00C56A41"/>
    <w:rsid w:val="00C57F04"/>
    <w:rsid w:val="00C57F4E"/>
    <w:rsid w:val="00C60980"/>
    <w:rsid w:val="00C60AF0"/>
    <w:rsid w:val="00C60C0A"/>
    <w:rsid w:val="00C61027"/>
    <w:rsid w:val="00C613EB"/>
    <w:rsid w:val="00C61456"/>
    <w:rsid w:val="00C61724"/>
    <w:rsid w:val="00C62309"/>
    <w:rsid w:val="00C631A3"/>
    <w:rsid w:val="00C6336A"/>
    <w:rsid w:val="00C63412"/>
    <w:rsid w:val="00C63527"/>
    <w:rsid w:val="00C637B7"/>
    <w:rsid w:val="00C63E48"/>
    <w:rsid w:val="00C64055"/>
    <w:rsid w:val="00C640BF"/>
    <w:rsid w:val="00C6457A"/>
    <w:rsid w:val="00C64AF5"/>
    <w:rsid w:val="00C64D33"/>
    <w:rsid w:val="00C64E91"/>
    <w:rsid w:val="00C6515C"/>
    <w:rsid w:val="00C6651E"/>
    <w:rsid w:val="00C66715"/>
    <w:rsid w:val="00C67074"/>
    <w:rsid w:val="00C67394"/>
    <w:rsid w:val="00C674CD"/>
    <w:rsid w:val="00C677CE"/>
    <w:rsid w:val="00C67907"/>
    <w:rsid w:val="00C67A3F"/>
    <w:rsid w:val="00C7035F"/>
    <w:rsid w:val="00C70834"/>
    <w:rsid w:val="00C7089E"/>
    <w:rsid w:val="00C71229"/>
    <w:rsid w:val="00C7183F"/>
    <w:rsid w:val="00C7235B"/>
    <w:rsid w:val="00C72B68"/>
    <w:rsid w:val="00C7396D"/>
    <w:rsid w:val="00C73A78"/>
    <w:rsid w:val="00C74400"/>
    <w:rsid w:val="00C74A1A"/>
    <w:rsid w:val="00C7505D"/>
    <w:rsid w:val="00C75102"/>
    <w:rsid w:val="00C75728"/>
    <w:rsid w:val="00C75F57"/>
    <w:rsid w:val="00C76558"/>
    <w:rsid w:val="00C76A5F"/>
    <w:rsid w:val="00C76CBB"/>
    <w:rsid w:val="00C76D1F"/>
    <w:rsid w:val="00C76E24"/>
    <w:rsid w:val="00C76E98"/>
    <w:rsid w:val="00C76F51"/>
    <w:rsid w:val="00C771BF"/>
    <w:rsid w:val="00C779EF"/>
    <w:rsid w:val="00C77AF1"/>
    <w:rsid w:val="00C8012F"/>
    <w:rsid w:val="00C80D38"/>
    <w:rsid w:val="00C80F33"/>
    <w:rsid w:val="00C80F7F"/>
    <w:rsid w:val="00C8168D"/>
    <w:rsid w:val="00C8173A"/>
    <w:rsid w:val="00C81869"/>
    <w:rsid w:val="00C81E02"/>
    <w:rsid w:val="00C82150"/>
    <w:rsid w:val="00C82322"/>
    <w:rsid w:val="00C8237D"/>
    <w:rsid w:val="00C82E2A"/>
    <w:rsid w:val="00C833D7"/>
    <w:rsid w:val="00C83821"/>
    <w:rsid w:val="00C8386B"/>
    <w:rsid w:val="00C83BBE"/>
    <w:rsid w:val="00C83D90"/>
    <w:rsid w:val="00C84185"/>
    <w:rsid w:val="00C84472"/>
    <w:rsid w:val="00C845F9"/>
    <w:rsid w:val="00C84BA2"/>
    <w:rsid w:val="00C84F07"/>
    <w:rsid w:val="00C85756"/>
    <w:rsid w:val="00C869C2"/>
    <w:rsid w:val="00C86C80"/>
    <w:rsid w:val="00C87111"/>
    <w:rsid w:val="00C9088C"/>
    <w:rsid w:val="00C911D7"/>
    <w:rsid w:val="00C915A8"/>
    <w:rsid w:val="00C91A0E"/>
    <w:rsid w:val="00C91FD1"/>
    <w:rsid w:val="00C921C8"/>
    <w:rsid w:val="00C926BB"/>
    <w:rsid w:val="00C92986"/>
    <w:rsid w:val="00C92CA6"/>
    <w:rsid w:val="00C9329A"/>
    <w:rsid w:val="00C93692"/>
    <w:rsid w:val="00C93B03"/>
    <w:rsid w:val="00C941FF"/>
    <w:rsid w:val="00C943BD"/>
    <w:rsid w:val="00C94509"/>
    <w:rsid w:val="00C9493D"/>
    <w:rsid w:val="00C94A9A"/>
    <w:rsid w:val="00C94B95"/>
    <w:rsid w:val="00C94FA2"/>
    <w:rsid w:val="00C95305"/>
    <w:rsid w:val="00C95512"/>
    <w:rsid w:val="00C95EEE"/>
    <w:rsid w:val="00C96032"/>
    <w:rsid w:val="00C96076"/>
    <w:rsid w:val="00C97916"/>
    <w:rsid w:val="00C97E02"/>
    <w:rsid w:val="00CA061D"/>
    <w:rsid w:val="00CA07A6"/>
    <w:rsid w:val="00CA12A8"/>
    <w:rsid w:val="00CA1B4B"/>
    <w:rsid w:val="00CA1E01"/>
    <w:rsid w:val="00CA2141"/>
    <w:rsid w:val="00CA2228"/>
    <w:rsid w:val="00CA2284"/>
    <w:rsid w:val="00CA22D9"/>
    <w:rsid w:val="00CA2AE1"/>
    <w:rsid w:val="00CA2F23"/>
    <w:rsid w:val="00CA2FFE"/>
    <w:rsid w:val="00CA3579"/>
    <w:rsid w:val="00CA3624"/>
    <w:rsid w:val="00CA38AC"/>
    <w:rsid w:val="00CA40DB"/>
    <w:rsid w:val="00CA4392"/>
    <w:rsid w:val="00CA564A"/>
    <w:rsid w:val="00CA5655"/>
    <w:rsid w:val="00CA56A2"/>
    <w:rsid w:val="00CA5961"/>
    <w:rsid w:val="00CA5A3E"/>
    <w:rsid w:val="00CA5AA0"/>
    <w:rsid w:val="00CA5E6B"/>
    <w:rsid w:val="00CA6A2D"/>
    <w:rsid w:val="00CA6BEA"/>
    <w:rsid w:val="00CA70B2"/>
    <w:rsid w:val="00CA7BAF"/>
    <w:rsid w:val="00CA7BC8"/>
    <w:rsid w:val="00CA7C11"/>
    <w:rsid w:val="00CB0267"/>
    <w:rsid w:val="00CB026E"/>
    <w:rsid w:val="00CB02A5"/>
    <w:rsid w:val="00CB0302"/>
    <w:rsid w:val="00CB0654"/>
    <w:rsid w:val="00CB07BB"/>
    <w:rsid w:val="00CB0DD6"/>
    <w:rsid w:val="00CB158B"/>
    <w:rsid w:val="00CB17FA"/>
    <w:rsid w:val="00CB195C"/>
    <w:rsid w:val="00CB1AF7"/>
    <w:rsid w:val="00CB20BA"/>
    <w:rsid w:val="00CB20EA"/>
    <w:rsid w:val="00CB2273"/>
    <w:rsid w:val="00CB23C0"/>
    <w:rsid w:val="00CB24CF"/>
    <w:rsid w:val="00CB3046"/>
    <w:rsid w:val="00CB34A6"/>
    <w:rsid w:val="00CB38D9"/>
    <w:rsid w:val="00CB39D8"/>
    <w:rsid w:val="00CB4041"/>
    <w:rsid w:val="00CB406C"/>
    <w:rsid w:val="00CB40EB"/>
    <w:rsid w:val="00CB4386"/>
    <w:rsid w:val="00CB4A97"/>
    <w:rsid w:val="00CB4E50"/>
    <w:rsid w:val="00CB50CC"/>
    <w:rsid w:val="00CB56B9"/>
    <w:rsid w:val="00CB58BA"/>
    <w:rsid w:val="00CB5A2E"/>
    <w:rsid w:val="00CB5B0D"/>
    <w:rsid w:val="00CB6503"/>
    <w:rsid w:val="00CB6D03"/>
    <w:rsid w:val="00CB7140"/>
    <w:rsid w:val="00CB776F"/>
    <w:rsid w:val="00CB7997"/>
    <w:rsid w:val="00CB7CD0"/>
    <w:rsid w:val="00CC0204"/>
    <w:rsid w:val="00CC0CB9"/>
    <w:rsid w:val="00CC10FB"/>
    <w:rsid w:val="00CC1D22"/>
    <w:rsid w:val="00CC203A"/>
    <w:rsid w:val="00CC20D3"/>
    <w:rsid w:val="00CC2301"/>
    <w:rsid w:val="00CC24DD"/>
    <w:rsid w:val="00CC2EBA"/>
    <w:rsid w:val="00CC4045"/>
    <w:rsid w:val="00CC40B8"/>
    <w:rsid w:val="00CC47DE"/>
    <w:rsid w:val="00CC49BC"/>
    <w:rsid w:val="00CC5481"/>
    <w:rsid w:val="00CC5ED1"/>
    <w:rsid w:val="00CC615D"/>
    <w:rsid w:val="00CC61CD"/>
    <w:rsid w:val="00CC6728"/>
    <w:rsid w:val="00CC6791"/>
    <w:rsid w:val="00CC767C"/>
    <w:rsid w:val="00CC7880"/>
    <w:rsid w:val="00CC7E7C"/>
    <w:rsid w:val="00CC7FA3"/>
    <w:rsid w:val="00CC7FB5"/>
    <w:rsid w:val="00CC7FF4"/>
    <w:rsid w:val="00CD1C66"/>
    <w:rsid w:val="00CD1CFF"/>
    <w:rsid w:val="00CD2012"/>
    <w:rsid w:val="00CD2101"/>
    <w:rsid w:val="00CD2144"/>
    <w:rsid w:val="00CD2A69"/>
    <w:rsid w:val="00CD2F10"/>
    <w:rsid w:val="00CD3C39"/>
    <w:rsid w:val="00CD3F0E"/>
    <w:rsid w:val="00CD40C7"/>
    <w:rsid w:val="00CD49FA"/>
    <w:rsid w:val="00CD4C1D"/>
    <w:rsid w:val="00CD51BA"/>
    <w:rsid w:val="00CD551B"/>
    <w:rsid w:val="00CD55B3"/>
    <w:rsid w:val="00CD5B24"/>
    <w:rsid w:val="00CD6148"/>
    <w:rsid w:val="00CD62BA"/>
    <w:rsid w:val="00CD6554"/>
    <w:rsid w:val="00CD69B7"/>
    <w:rsid w:val="00CD6A6C"/>
    <w:rsid w:val="00CD6C9A"/>
    <w:rsid w:val="00CD6F0D"/>
    <w:rsid w:val="00CD7CCF"/>
    <w:rsid w:val="00CE034C"/>
    <w:rsid w:val="00CE0746"/>
    <w:rsid w:val="00CE0AA8"/>
    <w:rsid w:val="00CE163E"/>
    <w:rsid w:val="00CE1BA7"/>
    <w:rsid w:val="00CE2037"/>
    <w:rsid w:val="00CE2507"/>
    <w:rsid w:val="00CE331A"/>
    <w:rsid w:val="00CE3341"/>
    <w:rsid w:val="00CE3427"/>
    <w:rsid w:val="00CE3E2A"/>
    <w:rsid w:val="00CE41F4"/>
    <w:rsid w:val="00CE4482"/>
    <w:rsid w:val="00CE45F5"/>
    <w:rsid w:val="00CE4706"/>
    <w:rsid w:val="00CE56DE"/>
    <w:rsid w:val="00CE5BB7"/>
    <w:rsid w:val="00CE5F35"/>
    <w:rsid w:val="00CE6393"/>
    <w:rsid w:val="00CE63A9"/>
    <w:rsid w:val="00CE6BE2"/>
    <w:rsid w:val="00CE6BE3"/>
    <w:rsid w:val="00CE7308"/>
    <w:rsid w:val="00CE74F0"/>
    <w:rsid w:val="00CE758D"/>
    <w:rsid w:val="00CE7621"/>
    <w:rsid w:val="00CE7630"/>
    <w:rsid w:val="00CE7661"/>
    <w:rsid w:val="00CF06A5"/>
    <w:rsid w:val="00CF0AF6"/>
    <w:rsid w:val="00CF1325"/>
    <w:rsid w:val="00CF1680"/>
    <w:rsid w:val="00CF1B17"/>
    <w:rsid w:val="00CF1F87"/>
    <w:rsid w:val="00CF1FDA"/>
    <w:rsid w:val="00CF1FEC"/>
    <w:rsid w:val="00CF219B"/>
    <w:rsid w:val="00CF232D"/>
    <w:rsid w:val="00CF2996"/>
    <w:rsid w:val="00CF2D8B"/>
    <w:rsid w:val="00CF3418"/>
    <w:rsid w:val="00CF3BD6"/>
    <w:rsid w:val="00CF43C0"/>
    <w:rsid w:val="00CF45E6"/>
    <w:rsid w:val="00CF4933"/>
    <w:rsid w:val="00CF4A7A"/>
    <w:rsid w:val="00CF4E07"/>
    <w:rsid w:val="00CF4E1D"/>
    <w:rsid w:val="00CF634B"/>
    <w:rsid w:val="00CF6CC0"/>
    <w:rsid w:val="00CF6F4F"/>
    <w:rsid w:val="00CF7A9C"/>
    <w:rsid w:val="00D0024C"/>
    <w:rsid w:val="00D004E1"/>
    <w:rsid w:val="00D007C8"/>
    <w:rsid w:val="00D00855"/>
    <w:rsid w:val="00D0096F"/>
    <w:rsid w:val="00D0109E"/>
    <w:rsid w:val="00D01B4B"/>
    <w:rsid w:val="00D01D72"/>
    <w:rsid w:val="00D02C4D"/>
    <w:rsid w:val="00D043CB"/>
    <w:rsid w:val="00D04857"/>
    <w:rsid w:val="00D04E3B"/>
    <w:rsid w:val="00D05147"/>
    <w:rsid w:val="00D05548"/>
    <w:rsid w:val="00D05971"/>
    <w:rsid w:val="00D0604F"/>
    <w:rsid w:val="00D061EA"/>
    <w:rsid w:val="00D06449"/>
    <w:rsid w:val="00D0681E"/>
    <w:rsid w:val="00D06DAF"/>
    <w:rsid w:val="00D0733E"/>
    <w:rsid w:val="00D0775E"/>
    <w:rsid w:val="00D07CAF"/>
    <w:rsid w:val="00D1033B"/>
    <w:rsid w:val="00D10A38"/>
    <w:rsid w:val="00D10CDA"/>
    <w:rsid w:val="00D10EE7"/>
    <w:rsid w:val="00D11370"/>
    <w:rsid w:val="00D114F3"/>
    <w:rsid w:val="00D11AEC"/>
    <w:rsid w:val="00D11CF3"/>
    <w:rsid w:val="00D11F28"/>
    <w:rsid w:val="00D1203F"/>
    <w:rsid w:val="00D12161"/>
    <w:rsid w:val="00D1233D"/>
    <w:rsid w:val="00D12957"/>
    <w:rsid w:val="00D12B97"/>
    <w:rsid w:val="00D1366B"/>
    <w:rsid w:val="00D13809"/>
    <w:rsid w:val="00D13858"/>
    <w:rsid w:val="00D138F6"/>
    <w:rsid w:val="00D14108"/>
    <w:rsid w:val="00D1421B"/>
    <w:rsid w:val="00D143E2"/>
    <w:rsid w:val="00D14543"/>
    <w:rsid w:val="00D148FD"/>
    <w:rsid w:val="00D151C1"/>
    <w:rsid w:val="00D156A7"/>
    <w:rsid w:val="00D16044"/>
    <w:rsid w:val="00D163FF"/>
    <w:rsid w:val="00D1662C"/>
    <w:rsid w:val="00D16CD4"/>
    <w:rsid w:val="00D17438"/>
    <w:rsid w:val="00D17734"/>
    <w:rsid w:val="00D177AC"/>
    <w:rsid w:val="00D1788E"/>
    <w:rsid w:val="00D2000E"/>
    <w:rsid w:val="00D20226"/>
    <w:rsid w:val="00D2192B"/>
    <w:rsid w:val="00D21EAA"/>
    <w:rsid w:val="00D22354"/>
    <w:rsid w:val="00D23133"/>
    <w:rsid w:val="00D23309"/>
    <w:rsid w:val="00D23540"/>
    <w:rsid w:val="00D23CAF"/>
    <w:rsid w:val="00D23EFB"/>
    <w:rsid w:val="00D24192"/>
    <w:rsid w:val="00D244D6"/>
    <w:rsid w:val="00D249A5"/>
    <w:rsid w:val="00D24C48"/>
    <w:rsid w:val="00D25C81"/>
    <w:rsid w:val="00D26607"/>
    <w:rsid w:val="00D2674D"/>
    <w:rsid w:val="00D27288"/>
    <w:rsid w:val="00D2751C"/>
    <w:rsid w:val="00D2765D"/>
    <w:rsid w:val="00D27697"/>
    <w:rsid w:val="00D2774E"/>
    <w:rsid w:val="00D277D7"/>
    <w:rsid w:val="00D27AFA"/>
    <w:rsid w:val="00D30185"/>
    <w:rsid w:val="00D301B6"/>
    <w:rsid w:val="00D31250"/>
    <w:rsid w:val="00D31326"/>
    <w:rsid w:val="00D319A1"/>
    <w:rsid w:val="00D31B6E"/>
    <w:rsid w:val="00D31CF6"/>
    <w:rsid w:val="00D33259"/>
    <w:rsid w:val="00D33266"/>
    <w:rsid w:val="00D3369B"/>
    <w:rsid w:val="00D336F3"/>
    <w:rsid w:val="00D337EE"/>
    <w:rsid w:val="00D33EE8"/>
    <w:rsid w:val="00D340B7"/>
    <w:rsid w:val="00D34158"/>
    <w:rsid w:val="00D34318"/>
    <w:rsid w:val="00D3466C"/>
    <w:rsid w:val="00D34A10"/>
    <w:rsid w:val="00D34DCF"/>
    <w:rsid w:val="00D35DAD"/>
    <w:rsid w:val="00D3604E"/>
    <w:rsid w:val="00D3621B"/>
    <w:rsid w:val="00D3628B"/>
    <w:rsid w:val="00D362C1"/>
    <w:rsid w:val="00D3639A"/>
    <w:rsid w:val="00D363DE"/>
    <w:rsid w:val="00D37025"/>
    <w:rsid w:val="00D371CB"/>
    <w:rsid w:val="00D371D3"/>
    <w:rsid w:val="00D37692"/>
    <w:rsid w:val="00D37ECD"/>
    <w:rsid w:val="00D37F58"/>
    <w:rsid w:val="00D40FAF"/>
    <w:rsid w:val="00D4109E"/>
    <w:rsid w:val="00D414D9"/>
    <w:rsid w:val="00D415F7"/>
    <w:rsid w:val="00D41999"/>
    <w:rsid w:val="00D41C08"/>
    <w:rsid w:val="00D41F07"/>
    <w:rsid w:val="00D422DA"/>
    <w:rsid w:val="00D42572"/>
    <w:rsid w:val="00D4265D"/>
    <w:rsid w:val="00D42691"/>
    <w:rsid w:val="00D426AD"/>
    <w:rsid w:val="00D42A5D"/>
    <w:rsid w:val="00D42AF1"/>
    <w:rsid w:val="00D42BC8"/>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A61"/>
    <w:rsid w:val="00D46AE4"/>
    <w:rsid w:val="00D47443"/>
    <w:rsid w:val="00D477FC"/>
    <w:rsid w:val="00D47DCC"/>
    <w:rsid w:val="00D47F03"/>
    <w:rsid w:val="00D509B9"/>
    <w:rsid w:val="00D509DD"/>
    <w:rsid w:val="00D5156B"/>
    <w:rsid w:val="00D519F4"/>
    <w:rsid w:val="00D51B83"/>
    <w:rsid w:val="00D52A5C"/>
    <w:rsid w:val="00D5344C"/>
    <w:rsid w:val="00D53860"/>
    <w:rsid w:val="00D54944"/>
    <w:rsid w:val="00D54D6A"/>
    <w:rsid w:val="00D55103"/>
    <w:rsid w:val="00D558E4"/>
    <w:rsid w:val="00D55997"/>
    <w:rsid w:val="00D559CC"/>
    <w:rsid w:val="00D55BDD"/>
    <w:rsid w:val="00D55FAD"/>
    <w:rsid w:val="00D5695D"/>
    <w:rsid w:val="00D57681"/>
    <w:rsid w:val="00D57905"/>
    <w:rsid w:val="00D57B40"/>
    <w:rsid w:val="00D57C5B"/>
    <w:rsid w:val="00D57F0D"/>
    <w:rsid w:val="00D6055E"/>
    <w:rsid w:val="00D60C4D"/>
    <w:rsid w:val="00D610EA"/>
    <w:rsid w:val="00D61169"/>
    <w:rsid w:val="00D61D35"/>
    <w:rsid w:val="00D61E35"/>
    <w:rsid w:val="00D61FEC"/>
    <w:rsid w:val="00D62F40"/>
    <w:rsid w:val="00D638DE"/>
    <w:rsid w:val="00D63C3E"/>
    <w:rsid w:val="00D63EAD"/>
    <w:rsid w:val="00D63F99"/>
    <w:rsid w:val="00D6491F"/>
    <w:rsid w:val="00D64D00"/>
    <w:rsid w:val="00D65347"/>
    <w:rsid w:val="00D655D4"/>
    <w:rsid w:val="00D657AA"/>
    <w:rsid w:val="00D6604A"/>
    <w:rsid w:val="00D66521"/>
    <w:rsid w:val="00D666DB"/>
    <w:rsid w:val="00D66DE0"/>
    <w:rsid w:val="00D670C5"/>
    <w:rsid w:val="00D67631"/>
    <w:rsid w:val="00D67C15"/>
    <w:rsid w:val="00D67DB1"/>
    <w:rsid w:val="00D70B11"/>
    <w:rsid w:val="00D70B4F"/>
    <w:rsid w:val="00D70F22"/>
    <w:rsid w:val="00D71508"/>
    <w:rsid w:val="00D721C3"/>
    <w:rsid w:val="00D7225C"/>
    <w:rsid w:val="00D72A67"/>
    <w:rsid w:val="00D72A6E"/>
    <w:rsid w:val="00D72B89"/>
    <w:rsid w:val="00D72E4A"/>
    <w:rsid w:val="00D72E55"/>
    <w:rsid w:val="00D734ED"/>
    <w:rsid w:val="00D73C37"/>
    <w:rsid w:val="00D74083"/>
    <w:rsid w:val="00D74187"/>
    <w:rsid w:val="00D74211"/>
    <w:rsid w:val="00D74613"/>
    <w:rsid w:val="00D74797"/>
    <w:rsid w:val="00D7526B"/>
    <w:rsid w:val="00D753CA"/>
    <w:rsid w:val="00D75E18"/>
    <w:rsid w:val="00D75F8D"/>
    <w:rsid w:val="00D765D6"/>
    <w:rsid w:val="00D76BB1"/>
    <w:rsid w:val="00D76C3C"/>
    <w:rsid w:val="00D76D13"/>
    <w:rsid w:val="00D76D75"/>
    <w:rsid w:val="00D77CDB"/>
    <w:rsid w:val="00D77E77"/>
    <w:rsid w:val="00D8000C"/>
    <w:rsid w:val="00D802E8"/>
    <w:rsid w:val="00D8092B"/>
    <w:rsid w:val="00D80B55"/>
    <w:rsid w:val="00D80D33"/>
    <w:rsid w:val="00D80ECF"/>
    <w:rsid w:val="00D810ED"/>
    <w:rsid w:val="00D814F0"/>
    <w:rsid w:val="00D81519"/>
    <w:rsid w:val="00D81995"/>
    <w:rsid w:val="00D81D89"/>
    <w:rsid w:val="00D822BD"/>
    <w:rsid w:val="00D82C74"/>
    <w:rsid w:val="00D82D24"/>
    <w:rsid w:val="00D82D8A"/>
    <w:rsid w:val="00D83623"/>
    <w:rsid w:val="00D83B62"/>
    <w:rsid w:val="00D83D24"/>
    <w:rsid w:val="00D840E0"/>
    <w:rsid w:val="00D840E2"/>
    <w:rsid w:val="00D84237"/>
    <w:rsid w:val="00D84361"/>
    <w:rsid w:val="00D8450A"/>
    <w:rsid w:val="00D846A9"/>
    <w:rsid w:val="00D84909"/>
    <w:rsid w:val="00D84F5C"/>
    <w:rsid w:val="00D84FD9"/>
    <w:rsid w:val="00D850CE"/>
    <w:rsid w:val="00D854E5"/>
    <w:rsid w:val="00D860AB"/>
    <w:rsid w:val="00D86235"/>
    <w:rsid w:val="00D86414"/>
    <w:rsid w:val="00D865BE"/>
    <w:rsid w:val="00D86682"/>
    <w:rsid w:val="00D86E39"/>
    <w:rsid w:val="00D875C8"/>
    <w:rsid w:val="00D87899"/>
    <w:rsid w:val="00D87DBD"/>
    <w:rsid w:val="00D904E7"/>
    <w:rsid w:val="00D90985"/>
    <w:rsid w:val="00D909B0"/>
    <w:rsid w:val="00D909F9"/>
    <w:rsid w:val="00D90D5D"/>
    <w:rsid w:val="00D90DCF"/>
    <w:rsid w:val="00D912F4"/>
    <w:rsid w:val="00D913C9"/>
    <w:rsid w:val="00D9199D"/>
    <w:rsid w:val="00D91B3D"/>
    <w:rsid w:val="00D91EA4"/>
    <w:rsid w:val="00D922A4"/>
    <w:rsid w:val="00D92CAF"/>
    <w:rsid w:val="00D92DA2"/>
    <w:rsid w:val="00D933BB"/>
    <w:rsid w:val="00D93500"/>
    <w:rsid w:val="00D937B0"/>
    <w:rsid w:val="00D93B99"/>
    <w:rsid w:val="00D93BE0"/>
    <w:rsid w:val="00D93EAD"/>
    <w:rsid w:val="00D94089"/>
    <w:rsid w:val="00D9471C"/>
    <w:rsid w:val="00D947A8"/>
    <w:rsid w:val="00D953B2"/>
    <w:rsid w:val="00D95415"/>
    <w:rsid w:val="00D95A26"/>
    <w:rsid w:val="00D95FCA"/>
    <w:rsid w:val="00D964A6"/>
    <w:rsid w:val="00D9652D"/>
    <w:rsid w:val="00D9680F"/>
    <w:rsid w:val="00D96CF8"/>
    <w:rsid w:val="00D96EAB"/>
    <w:rsid w:val="00DA099E"/>
    <w:rsid w:val="00DA09F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D7F"/>
    <w:rsid w:val="00DA3FA1"/>
    <w:rsid w:val="00DA40CB"/>
    <w:rsid w:val="00DA42D2"/>
    <w:rsid w:val="00DA45A1"/>
    <w:rsid w:val="00DA4C42"/>
    <w:rsid w:val="00DA5517"/>
    <w:rsid w:val="00DA5537"/>
    <w:rsid w:val="00DA5639"/>
    <w:rsid w:val="00DA5682"/>
    <w:rsid w:val="00DA5B01"/>
    <w:rsid w:val="00DA62FE"/>
    <w:rsid w:val="00DA6371"/>
    <w:rsid w:val="00DA65FA"/>
    <w:rsid w:val="00DA6F61"/>
    <w:rsid w:val="00DA6FDB"/>
    <w:rsid w:val="00DA7088"/>
    <w:rsid w:val="00DA7268"/>
    <w:rsid w:val="00DA7390"/>
    <w:rsid w:val="00DA73D2"/>
    <w:rsid w:val="00DA76E6"/>
    <w:rsid w:val="00DA7733"/>
    <w:rsid w:val="00DA774E"/>
    <w:rsid w:val="00DA78D0"/>
    <w:rsid w:val="00DA7DD9"/>
    <w:rsid w:val="00DA7FA4"/>
    <w:rsid w:val="00DB0068"/>
    <w:rsid w:val="00DB0969"/>
    <w:rsid w:val="00DB12FF"/>
    <w:rsid w:val="00DB2041"/>
    <w:rsid w:val="00DB311D"/>
    <w:rsid w:val="00DB36BE"/>
    <w:rsid w:val="00DB398E"/>
    <w:rsid w:val="00DB3A37"/>
    <w:rsid w:val="00DB3A61"/>
    <w:rsid w:val="00DB3BB4"/>
    <w:rsid w:val="00DB43FC"/>
    <w:rsid w:val="00DB478F"/>
    <w:rsid w:val="00DB47A4"/>
    <w:rsid w:val="00DB4CD3"/>
    <w:rsid w:val="00DB4FB1"/>
    <w:rsid w:val="00DB5C8F"/>
    <w:rsid w:val="00DB5E79"/>
    <w:rsid w:val="00DB5EC6"/>
    <w:rsid w:val="00DB5ED3"/>
    <w:rsid w:val="00DB659C"/>
    <w:rsid w:val="00DB6811"/>
    <w:rsid w:val="00DB6961"/>
    <w:rsid w:val="00DB699B"/>
    <w:rsid w:val="00DB6AFD"/>
    <w:rsid w:val="00DB6E15"/>
    <w:rsid w:val="00DB71D6"/>
    <w:rsid w:val="00DB77DB"/>
    <w:rsid w:val="00DB795E"/>
    <w:rsid w:val="00DB7960"/>
    <w:rsid w:val="00DB7D69"/>
    <w:rsid w:val="00DC02AB"/>
    <w:rsid w:val="00DC0436"/>
    <w:rsid w:val="00DC0550"/>
    <w:rsid w:val="00DC0B8B"/>
    <w:rsid w:val="00DC0F40"/>
    <w:rsid w:val="00DC16BA"/>
    <w:rsid w:val="00DC1D17"/>
    <w:rsid w:val="00DC391C"/>
    <w:rsid w:val="00DC3E18"/>
    <w:rsid w:val="00DC416F"/>
    <w:rsid w:val="00DC45EB"/>
    <w:rsid w:val="00DC45FC"/>
    <w:rsid w:val="00DC4960"/>
    <w:rsid w:val="00DC4E2C"/>
    <w:rsid w:val="00DC5F48"/>
    <w:rsid w:val="00DC635E"/>
    <w:rsid w:val="00DC6474"/>
    <w:rsid w:val="00DC6A50"/>
    <w:rsid w:val="00DC6C9C"/>
    <w:rsid w:val="00DC71D8"/>
    <w:rsid w:val="00DC71F7"/>
    <w:rsid w:val="00DC729E"/>
    <w:rsid w:val="00DC769E"/>
    <w:rsid w:val="00DC782F"/>
    <w:rsid w:val="00DC7D24"/>
    <w:rsid w:val="00DC7E7C"/>
    <w:rsid w:val="00DD016B"/>
    <w:rsid w:val="00DD02BC"/>
    <w:rsid w:val="00DD04E2"/>
    <w:rsid w:val="00DD055D"/>
    <w:rsid w:val="00DD0AA5"/>
    <w:rsid w:val="00DD0DD3"/>
    <w:rsid w:val="00DD13F4"/>
    <w:rsid w:val="00DD1B4D"/>
    <w:rsid w:val="00DD1F91"/>
    <w:rsid w:val="00DD2909"/>
    <w:rsid w:val="00DD29E3"/>
    <w:rsid w:val="00DD3427"/>
    <w:rsid w:val="00DD34E6"/>
    <w:rsid w:val="00DD3D37"/>
    <w:rsid w:val="00DD3ECC"/>
    <w:rsid w:val="00DD3FB1"/>
    <w:rsid w:val="00DD544E"/>
    <w:rsid w:val="00DD5603"/>
    <w:rsid w:val="00DD5B2D"/>
    <w:rsid w:val="00DD5EC0"/>
    <w:rsid w:val="00DD6114"/>
    <w:rsid w:val="00DD6224"/>
    <w:rsid w:val="00DD699E"/>
    <w:rsid w:val="00DD6D63"/>
    <w:rsid w:val="00DD6E8B"/>
    <w:rsid w:val="00DD7075"/>
    <w:rsid w:val="00DD72A0"/>
    <w:rsid w:val="00DD77F8"/>
    <w:rsid w:val="00DD79D3"/>
    <w:rsid w:val="00DE06E0"/>
    <w:rsid w:val="00DE0C37"/>
    <w:rsid w:val="00DE0DAF"/>
    <w:rsid w:val="00DE0DCF"/>
    <w:rsid w:val="00DE0F6F"/>
    <w:rsid w:val="00DE0F77"/>
    <w:rsid w:val="00DE0FB0"/>
    <w:rsid w:val="00DE116C"/>
    <w:rsid w:val="00DE12BF"/>
    <w:rsid w:val="00DE1523"/>
    <w:rsid w:val="00DE1897"/>
    <w:rsid w:val="00DE1990"/>
    <w:rsid w:val="00DE1DED"/>
    <w:rsid w:val="00DE201B"/>
    <w:rsid w:val="00DE203F"/>
    <w:rsid w:val="00DE20CE"/>
    <w:rsid w:val="00DE2138"/>
    <w:rsid w:val="00DE2457"/>
    <w:rsid w:val="00DE2A97"/>
    <w:rsid w:val="00DE2E01"/>
    <w:rsid w:val="00DE303A"/>
    <w:rsid w:val="00DE3218"/>
    <w:rsid w:val="00DE3421"/>
    <w:rsid w:val="00DE37F7"/>
    <w:rsid w:val="00DE38EE"/>
    <w:rsid w:val="00DE3F89"/>
    <w:rsid w:val="00DE4062"/>
    <w:rsid w:val="00DE49B2"/>
    <w:rsid w:val="00DE4D5E"/>
    <w:rsid w:val="00DE4F67"/>
    <w:rsid w:val="00DE52E6"/>
    <w:rsid w:val="00DE5321"/>
    <w:rsid w:val="00DE5E78"/>
    <w:rsid w:val="00DE5FD8"/>
    <w:rsid w:val="00DE669F"/>
    <w:rsid w:val="00DE6739"/>
    <w:rsid w:val="00DE68A6"/>
    <w:rsid w:val="00DE6A0C"/>
    <w:rsid w:val="00DE6AB0"/>
    <w:rsid w:val="00DE6B15"/>
    <w:rsid w:val="00DE6C43"/>
    <w:rsid w:val="00DE7148"/>
    <w:rsid w:val="00DE7413"/>
    <w:rsid w:val="00DE7E36"/>
    <w:rsid w:val="00DF043A"/>
    <w:rsid w:val="00DF0927"/>
    <w:rsid w:val="00DF0C64"/>
    <w:rsid w:val="00DF0D3E"/>
    <w:rsid w:val="00DF150A"/>
    <w:rsid w:val="00DF15FB"/>
    <w:rsid w:val="00DF181D"/>
    <w:rsid w:val="00DF1CB3"/>
    <w:rsid w:val="00DF1F8F"/>
    <w:rsid w:val="00DF2765"/>
    <w:rsid w:val="00DF2A27"/>
    <w:rsid w:val="00DF2A5D"/>
    <w:rsid w:val="00DF3612"/>
    <w:rsid w:val="00DF36EA"/>
    <w:rsid w:val="00DF3897"/>
    <w:rsid w:val="00DF3BA3"/>
    <w:rsid w:val="00DF3E4E"/>
    <w:rsid w:val="00DF3F30"/>
    <w:rsid w:val="00DF4925"/>
    <w:rsid w:val="00DF4EF5"/>
    <w:rsid w:val="00DF53FC"/>
    <w:rsid w:val="00DF573D"/>
    <w:rsid w:val="00DF5B74"/>
    <w:rsid w:val="00DF6005"/>
    <w:rsid w:val="00DF628C"/>
    <w:rsid w:val="00DF6400"/>
    <w:rsid w:val="00DF6736"/>
    <w:rsid w:val="00DF6ED8"/>
    <w:rsid w:val="00DF7D55"/>
    <w:rsid w:val="00DF7F94"/>
    <w:rsid w:val="00E0071E"/>
    <w:rsid w:val="00E008FF"/>
    <w:rsid w:val="00E00996"/>
    <w:rsid w:val="00E01AA5"/>
    <w:rsid w:val="00E01C35"/>
    <w:rsid w:val="00E0270E"/>
    <w:rsid w:val="00E0288E"/>
    <w:rsid w:val="00E02DEE"/>
    <w:rsid w:val="00E02F8C"/>
    <w:rsid w:val="00E03042"/>
    <w:rsid w:val="00E032D0"/>
    <w:rsid w:val="00E039F1"/>
    <w:rsid w:val="00E03C00"/>
    <w:rsid w:val="00E03ECE"/>
    <w:rsid w:val="00E03F0C"/>
    <w:rsid w:val="00E0416A"/>
    <w:rsid w:val="00E04252"/>
    <w:rsid w:val="00E04772"/>
    <w:rsid w:val="00E04D39"/>
    <w:rsid w:val="00E04F49"/>
    <w:rsid w:val="00E054D1"/>
    <w:rsid w:val="00E05872"/>
    <w:rsid w:val="00E05A0E"/>
    <w:rsid w:val="00E05C21"/>
    <w:rsid w:val="00E05D09"/>
    <w:rsid w:val="00E07CF7"/>
    <w:rsid w:val="00E1039D"/>
    <w:rsid w:val="00E10B0E"/>
    <w:rsid w:val="00E10D2A"/>
    <w:rsid w:val="00E10DB9"/>
    <w:rsid w:val="00E10E50"/>
    <w:rsid w:val="00E118B7"/>
    <w:rsid w:val="00E11D63"/>
    <w:rsid w:val="00E11EFA"/>
    <w:rsid w:val="00E1211E"/>
    <w:rsid w:val="00E122F8"/>
    <w:rsid w:val="00E13493"/>
    <w:rsid w:val="00E13C72"/>
    <w:rsid w:val="00E1466A"/>
    <w:rsid w:val="00E1479C"/>
    <w:rsid w:val="00E14B6E"/>
    <w:rsid w:val="00E14D1B"/>
    <w:rsid w:val="00E14D82"/>
    <w:rsid w:val="00E15C0C"/>
    <w:rsid w:val="00E1607B"/>
    <w:rsid w:val="00E16A1E"/>
    <w:rsid w:val="00E16E7B"/>
    <w:rsid w:val="00E170D2"/>
    <w:rsid w:val="00E17227"/>
    <w:rsid w:val="00E17814"/>
    <w:rsid w:val="00E178A4"/>
    <w:rsid w:val="00E17FDB"/>
    <w:rsid w:val="00E2013F"/>
    <w:rsid w:val="00E201A5"/>
    <w:rsid w:val="00E20347"/>
    <w:rsid w:val="00E20642"/>
    <w:rsid w:val="00E20A9B"/>
    <w:rsid w:val="00E20C89"/>
    <w:rsid w:val="00E20F62"/>
    <w:rsid w:val="00E211A5"/>
    <w:rsid w:val="00E22D6D"/>
    <w:rsid w:val="00E23355"/>
    <w:rsid w:val="00E233F4"/>
    <w:rsid w:val="00E2350C"/>
    <w:rsid w:val="00E23597"/>
    <w:rsid w:val="00E2362E"/>
    <w:rsid w:val="00E23B2B"/>
    <w:rsid w:val="00E2421E"/>
    <w:rsid w:val="00E2473B"/>
    <w:rsid w:val="00E247B4"/>
    <w:rsid w:val="00E24B07"/>
    <w:rsid w:val="00E24B48"/>
    <w:rsid w:val="00E258F7"/>
    <w:rsid w:val="00E25C5E"/>
    <w:rsid w:val="00E2671A"/>
    <w:rsid w:val="00E26B52"/>
    <w:rsid w:val="00E26CC2"/>
    <w:rsid w:val="00E26F45"/>
    <w:rsid w:val="00E26FEE"/>
    <w:rsid w:val="00E273D0"/>
    <w:rsid w:val="00E27403"/>
    <w:rsid w:val="00E27626"/>
    <w:rsid w:val="00E276BC"/>
    <w:rsid w:val="00E276D2"/>
    <w:rsid w:val="00E30001"/>
    <w:rsid w:val="00E300A4"/>
    <w:rsid w:val="00E30752"/>
    <w:rsid w:val="00E30C9F"/>
    <w:rsid w:val="00E31AC0"/>
    <w:rsid w:val="00E31AFB"/>
    <w:rsid w:val="00E31E27"/>
    <w:rsid w:val="00E31F2D"/>
    <w:rsid w:val="00E3212F"/>
    <w:rsid w:val="00E32839"/>
    <w:rsid w:val="00E3299D"/>
    <w:rsid w:val="00E32D13"/>
    <w:rsid w:val="00E34235"/>
    <w:rsid w:val="00E34381"/>
    <w:rsid w:val="00E34741"/>
    <w:rsid w:val="00E34784"/>
    <w:rsid w:val="00E34877"/>
    <w:rsid w:val="00E34B5A"/>
    <w:rsid w:val="00E34DA3"/>
    <w:rsid w:val="00E35258"/>
    <w:rsid w:val="00E352CA"/>
    <w:rsid w:val="00E356F9"/>
    <w:rsid w:val="00E35999"/>
    <w:rsid w:val="00E35C6A"/>
    <w:rsid w:val="00E36332"/>
    <w:rsid w:val="00E3700C"/>
    <w:rsid w:val="00E371F4"/>
    <w:rsid w:val="00E37347"/>
    <w:rsid w:val="00E37CB2"/>
    <w:rsid w:val="00E40430"/>
    <w:rsid w:val="00E40950"/>
    <w:rsid w:val="00E41792"/>
    <w:rsid w:val="00E41A61"/>
    <w:rsid w:val="00E41D92"/>
    <w:rsid w:val="00E423A2"/>
    <w:rsid w:val="00E42D5A"/>
    <w:rsid w:val="00E432C4"/>
    <w:rsid w:val="00E43A0A"/>
    <w:rsid w:val="00E43BD2"/>
    <w:rsid w:val="00E442B0"/>
    <w:rsid w:val="00E44757"/>
    <w:rsid w:val="00E449FD"/>
    <w:rsid w:val="00E44B89"/>
    <w:rsid w:val="00E453D7"/>
    <w:rsid w:val="00E45632"/>
    <w:rsid w:val="00E4569F"/>
    <w:rsid w:val="00E45B6D"/>
    <w:rsid w:val="00E46368"/>
    <w:rsid w:val="00E46D6A"/>
    <w:rsid w:val="00E46E8C"/>
    <w:rsid w:val="00E470F9"/>
    <w:rsid w:val="00E472E9"/>
    <w:rsid w:val="00E47BA9"/>
    <w:rsid w:val="00E47C58"/>
    <w:rsid w:val="00E47DD9"/>
    <w:rsid w:val="00E47E0A"/>
    <w:rsid w:val="00E50071"/>
    <w:rsid w:val="00E501E4"/>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57F"/>
    <w:rsid w:val="00E5487B"/>
    <w:rsid w:val="00E54B70"/>
    <w:rsid w:val="00E55F57"/>
    <w:rsid w:val="00E56069"/>
    <w:rsid w:val="00E565B7"/>
    <w:rsid w:val="00E56CD6"/>
    <w:rsid w:val="00E56FBE"/>
    <w:rsid w:val="00E571A2"/>
    <w:rsid w:val="00E57216"/>
    <w:rsid w:val="00E5762F"/>
    <w:rsid w:val="00E5784E"/>
    <w:rsid w:val="00E57A57"/>
    <w:rsid w:val="00E57B53"/>
    <w:rsid w:val="00E57E9D"/>
    <w:rsid w:val="00E6010E"/>
    <w:rsid w:val="00E60122"/>
    <w:rsid w:val="00E60647"/>
    <w:rsid w:val="00E608A0"/>
    <w:rsid w:val="00E60914"/>
    <w:rsid w:val="00E6099E"/>
    <w:rsid w:val="00E60C80"/>
    <w:rsid w:val="00E60E5D"/>
    <w:rsid w:val="00E60F6E"/>
    <w:rsid w:val="00E611BA"/>
    <w:rsid w:val="00E6125B"/>
    <w:rsid w:val="00E61774"/>
    <w:rsid w:val="00E61CD3"/>
    <w:rsid w:val="00E6216E"/>
    <w:rsid w:val="00E62296"/>
    <w:rsid w:val="00E625AA"/>
    <w:rsid w:val="00E62902"/>
    <w:rsid w:val="00E62BB2"/>
    <w:rsid w:val="00E62BD0"/>
    <w:rsid w:val="00E62C3E"/>
    <w:rsid w:val="00E62CA9"/>
    <w:rsid w:val="00E62EDD"/>
    <w:rsid w:val="00E62EF4"/>
    <w:rsid w:val="00E6351B"/>
    <w:rsid w:val="00E64426"/>
    <w:rsid w:val="00E64508"/>
    <w:rsid w:val="00E645A5"/>
    <w:rsid w:val="00E64818"/>
    <w:rsid w:val="00E64FCE"/>
    <w:rsid w:val="00E65190"/>
    <w:rsid w:val="00E659A5"/>
    <w:rsid w:val="00E66031"/>
    <w:rsid w:val="00E6672A"/>
    <w:rsid w:val="00E668BE"/>
    <w:rsid w:val="00E66E62"/>
    <w:rsid w:val="00E67B23"/>
    <w:rsid w:val="00E70236"/>
    <w:rsid w:val="00E70632"/>
    <w:rsid w:val="00E706DD"/>
    <w:rsid w:val="00E708AA"/>
    <w:rsid w:val="00E70AAE"/>
    <w:rsid w:val="00E70CD9"/>
    <w:rsid w:val="00E71B6D"/>
    <w:rsid w:val="00E71DE6"/>
    <w:rsid w:val="00E71E94"/>
    <w:rsid w:val="00E725B3"/>
    <w:rsid w:val="00E7267C"/>
    <w:rsid w:val="00E72713"/>
    <w:rsid w:val="00E72A8F"/>
    <w:rsid w:val="00E73067"/>
    <w:rsid w:val="00E73DB6"/>
    <w:rsid w:val="00E74012"/>
    <w:rsid w:val="00E74107"/>
    <w:rsid w:val="00E74903"/>
    <w:rsid w:val="00E74C0F"/>
    <w:rsid w:val="00E750A4"/>
    <w:rsid w:val="00E750A6"/>
    <w:rsid w:val="00E751E3"/>
    <w:rsid w:val="00E75FE3"/>
    <w:rsid w:val="00E76643"/>
    <w:rsid w:val="00E76667"/>
    <w:rsid w:val="00E76C15"/>
    <w:rsid w:val="00E76CE2"/>
    <w:rsid w:val="00E7735A"/>
    <w:rsid w:val="00E77427"/>
    <w:rsid w:val="00E7761E"/>
    <w:rsid w:val="00E7768F"/>
    <w:rsid w:val="00E77907"/>
    <w:rsid w:val="00E77956"/>
    <w:rsid w:val="00E77B91"/>
    <w:rsid w:val="00E77E1D"/>
    <w:rsid w:val="00E80AD9"/>
    <w:rsid w:val="00E80D98"/>
    <w:rsid w:val="00E80DEC"/>
    <w:rsid w:val="00E8185F"/>
    <w:rsid w:val="00E819D5"/>
    <w:rsid w:val="00E81B31"/>
    <w:rsid w:val="00E81BDB"/>
    <w:rsid w:val="00E81D75"/>
    <w:rsid w:val="00E82258"/>
    <w:rsid w:val="00E82A0F"/>
    <w:rsid w:val="00E82C05"/>
    <w:rsid w:val="00E831D3"/>
    <w:rsid w:val="00E83C65"/>
    <w:rsid w:val="00E83CE2"/>
    <w:rsid w:val="00E83E05"/>
    <w:rsid w:val="00E840E1"/>
    <w:rsid w:val="00E84424"/>
    <w:rsid w:val="00E8466A"/>
    <w:rsid w:val="00E84A9F"/>
    <w:rsid w:val="00E84DCB"/>
    <w:rsid w:val="00E84E84"/>
    <w:rsid w:val="00E85130"/>
    <w:rsid w:val="00E86037"/>
    <w:rsid w:val="00E860E5"/>
    <w:rsid w:val="00E86288"/>
    <w:rsid w:val="00E867CF"/>
    <w:rsid w:val="00E86CAF"/>
    <w:rsid w:val="00E872E3"/>
    <w:rsid w:val="00E90676"/>
    <w:rsid w:val="00E908C5"/>
    <w:rsid w:val="00E90D83"/>
    <w:rsid w:val="00E90F7A"/>
    <w:rsid w:val="00E912D0"/>
    <w:rsid w:val="00E917EE"/>
    <w:rsid w:val="00E91BDA"/>
    <w:rsid w:val="00E91D9B"/>
    <w:rsid w:val="00E921D4"/>
    <w:rsid w:val="00E9244B"/>
    <w:rsid w:val="00E92D63"/>
    <w:rsid w:val="00E92D6D"/>
    <w:rsid w:val="00E92FC5"/>
    <w:rsid w:val="00E93A9F"/>
    <w:rsid w:val="00E93CB5"/>
    <w:rsid w:val="00E941F3"/>
    <w:rsid w:val="00E94412"/>
    <w:rsid w:val="00E9446D"/>
    <w:rsid w:val="00E94A21"/>
    <w:rsid w:val="00E9501E"/>
    <w:rsid w:val="00E95496"/>
    <w:rsid w:val="00E955C1"/>
    <w:rsid w:val="00E9563B"/>
    <w:rsid w:val="00E95709"/>
    <w:rsid w:val="00E969D5"/>
    <w:rsid w:val="00E96EF5"/>
    <w:rsid w:val="00E97321"/>
    <w:rsid w:val="00E97669"/>
    <w:rsid w:val="00E979E7"/>
    <w:rsid w:val="00E97AFF"/>
    <w:rsid w:val="00E97E7F"/>
    <w:rsid w:val="00E97FDF"/>
    <w:rsid w:val="00EA03D4"/>
    <w:rsid w:val="00EA05D2"/>
    <w:rsid w:val="00EA06B1"/>
    <w:rsid w:val="00EA0ADA"/>
    <w:rsid w:val="00EA0B6D"/>
    <w:rsid w:val="00EA0C6F"/>
    <w:rsid w:val="00EA1A61"/>
    <w:rsid w:val="00EA2133"/>
    <w:rsid w:val="00EA2BA1"/>
    <w:rsid w:val="00EA38EB"/>
    <w:rsid w:val="00EA3C0B"/>
    <w:rsid w:val="00EA4418"/>
    <w:rsid w:val="00EA4718"/>
    <w:rsid w:val="00EA4B90"/>
    <w:rsid w:val="00EA4CE8"/>
    <w:rsid w:val="00EA4EED"/>
    <w:rsid w:val="00EA517A"/>
    <w:rsid w:val="00EA5DD3"/>
    <w:rsid w:val="00EA60A5"/>
    <w:rsid w:val="00EA6C05"/>
    <w:rsid w:val="00EA6C4F"/>
    <w:rsid w:val="00EA7AF6"/>
    <w:rsid w:val="00EB0179"/>
    <w:rsid w:val="00EB04B7"/>
    <w:rsid w:val="00EB0ACE"/>
    <w:rsid w:val="00EB0CCF"/>
    <w:rsid w:val="00EB0D35"/>
    <w:rsid w:val="00EB1128"/>
    <w:rsid w:val="00EB116F"/>
    <w:rsid w:val="00EB2066"/>
    <w:rsid w:val="00EB29AE"/>
    <w:rsid w:val="00EB2AFF"/>
    <w:rsid w:val="00EB2C0C"/>
    <w:rsid w:val="00EB2C3C"/>
    <w:rsid w:val="00EB2DD0"/>
    <w:rsid w:val="00EB3043"/>
    <w:rsid w:val="00EB3DD4"/>
    <w:rsid w:val="00EB3E72"/>
    <w:rsid w:val="00EB41AE"/>
    <w:rsid w:val="00EB41CE"/>
    <w:rsid w:val="00EB4218"/>
    <w:rsid w:val="00EB4E9C"/>
    <w:rsid w:val="00EB4F5B"/>
    <w:rsid w:val="00EB5321"/>
    <w:rsid w:val="00EB5600"/>
    <w:rsid w:val="00EB6255"/>
    <w:rsid w:val="00EB6637"/>
    <w:rsid w:val="00EB6714"/>
    <w:rsid w:val="00EC00AD"/>
    <w:rsid w:val="00EC0142"/>
    <w:rsid w:val="00EC0C26"/>
    <w:rsid w:val="00EC106C"/>
    <w:rsid w:val="00EC1595"/>
    <w:rsid w:val="00EC20A8"/>
    <w:rsid w:val="00EC20C0"/>
    <w:rsid w:val="00EC2229"/>
    <w:rsid w:val="00EC2766"/>
    <w:rsid w:val="00EC28BC"/>
    <w:rsid w:val="00EC2A96"/>
    <w:rsid w:val="00EC2D72"/>
    <w:rsid w:val="00EC2EDB"/>
    <w:rsid w:val="00EC3678"/>
    <w:rsid w:val="00EC380E"/>
    <w:rsid w:val="00EC38E2"/>
    <w:rsid w:val="00EC3BF0"/>
    <w:rsid w:val="00EC3C11"/>
    <w:rsid w:val="00EC40B5"/>
    <w:rsid w:val="00EC40E8"/>
    <w:rsid w:val="00EC424A"/>
    <w:rsid w:val="00EC453C"/>
    <w:rsid w:val="00EC45DC"/>
    <w:rsid w:val="00EC46FB"/>
    <w:rsid w:val="00EC4BCB"/>
    <w:rsid w:val="00EC4BCE"/>
    <w:rsid w:val="00EC5034"/>
    <w:rsid w:val="00EC5808"/>
    <w:rsid w:val="00EC5BEE"/>
    <w:rsid w:val="00EC60C2"/>
    <w:rsid w:val="00EC6226"/>
    <w:rsid w:val="00EC6512"/>
    <w:rsid w:val="00EC6738"/>
    <w:rsid w:val="00EC717B"/>
    <w:rsid w:val="00EC78AC"/>
    <w:rsid w:val="00ED1586"/>
    <w:rsid w:val="00ED1BB8"/>
    <w:rsid w:val="00ED1CDA"/>
    <w:rsid w:val="00ED2530"/>
    <w:rsid w:val="00ED2C3F"/>
    <w:rsid w:val="00ED2FCF"/>
    <w:rsid w:val="00ED3480"/>
    <w:rsid w:val="00ED34A7"/>
    <w:rsid w:val="00ED4408"/>
    <w:rsid w:val="00ED490D"/>
    <w:rsid w:val="00ED4C72"/>
    <w:rsid w:val="00ED4D8A"/>
    <w:rsid w:val="00ED4E2F"/>
    <w:rsid w:val="00ED5952"/>
    <w:rsid w:val="00ED5ADD"/>
    <w:rsid w:val="00ED5EE2"/>
    <w:rsid w:val="00ED6307"/>
    <w:rsid w:val="00ED6524"/>
    <w:rsid w:val="00ED6A93"/>
    <w:rsid w:val="00ED6C00"/>
    <w:rsid w:val="00ED6E97"/>
    <w:rsid w:val="00ED755C"/>
    <w:rsid w:val="00ED75E5"/>
    <w:rsid w:val="00ED7860"/>
    <w:rsid w:val="00ED7A2A"/>
    <w:rsid w:val="00ED7C75"/>
    <w:rsid w:val="00ED7E9E"/>
    <w:rsid w:val="00EE0DD3"/>
    <w:rsid w:val="00EE1133"/>
    <w:rsid w:val="00EE1685"/>
    <w:rsid w:val="00EE1ACC"/>
    <w:rsid w:val="00EE1C9E"/>
    <w:rsid w:val="00EE2D04"/>
    <w:rsid w:val="00EE2E83"/>
    <w:rsid w:val="00EE3105"/>
    <w:rsid w:val="00EE34DD"/>
    <w:rsid w:val="00EE379B"/>
    <w:rsid w:val="00EE3878"/>
    <w:rsid w:val="00EE398F"/>
    <w:rsid w:val="00EE3FB9"/>
    <w:rsid w:val="00EE42C7"/>
    <w:rsid w:val="00EE45D2"/>
    <w:rsid w:val="00EE4B01"/>
    <w:rsid w:val="00EE5895"/>
    <w:rsid w:val="00EE674F"/>
    <w:rsid w:val="00EE6B6E"/>
    <w:rsid w:val="00EE7429"/>
    <w:rsid w:val="00EE747A"/>
    <w:rsid w:val="00EE75D4"/>
    <w:rsid w:val="00EE77DA"/>
    <w:rsid w:val="00EE77E5"/>
    <w:rsid w:val="00EE79E3"/>
    <w:rsid w:val="00EF052B"/>
    <w:rsid w:val="00EF0726"/>
    <w:rsid w:val="00EF07EE"/>
    <w:rsid w:val="00EF0859"/>
    <w:rsid w:val="00EF0EED"/>
    <w:rsid w:val="00EF178D"/>
    <w:rsid w:val="00EF1A7B"/>
    <w:rsid w:val="00EF202D"/>
    <w:rsid w:val="00EF2C31"/>
    <w:rsid w:val="00EF2D19"/>
    <w:rsid w:val="00EF2E48"/>
    <w:rsid w:val="00EF326A"/>
    <w:rsid w:val="00EF3667"/>
    <w:rsid w:val="00EF3C92"/>
    <w:rsid w:val="00EF4320"/>
    <w:rsid w:val="00EF463C"/>
    <w:rsid w:val="00EF4869"/>
    <w:rsid w:val="00EF4A10"/>
    <w:rsid w:val="00EF4F6F"/>
    <w:rsid w:val="00EF5565"/>
    <w:rsid w:val="00EF55B3"/>
    <w:rsid w:val="00EF59BD"/>
    <w:rsid w:val="00EF5AD1"/>
    <w:rsid w:val="00EF5F00"/>
    <w:rsid w:val="00EF6D5E"/>
    <w:rsid w:val="00EF6DA5"/>
    <w:rsid w:val="00EF777F"/>
    <w:rsid w:val="00EF7963"/>
    <w:rsid w:val="00EF7AF5"/>
    <w:rsid w:val="00EF7B74"/>
    <w:rsid w:val="00EF7B8B"/>
    <w:rsid w:val="00F00075"/>
    <w:rsid w:val="00F00076"/>
    <w:rsid w:val="00F008F5"/>
    <w:rsid w:val="00F00DE0"/>
    <w:rsid w:val="00F00E2A"/>
    <w:rsid w:val="00F00E8D"/>
    <w:rsid w:val="00F00F16"/>
    <w:rsid w:val="00F00F72"/>
    <w:rsid w:val="00F01390"/>
    <w:rsid w:val="00F01919"/>
    <w:rsid w:val="00F02DA3"/>
    <w:rsid w:val="00F0324C"/>
    <w:rsid w:val="00F032A1"/>
    <w:rsid w:val="00F03358"/>
    <w:rsid w:val="00F03ABA"/>
    <w:rsid w:val="00F0439D"/>
    <w:rsid w:val="00F04554"/>
    <w:rsid w:val="00F049E5"/>
    <w:rsid w:val="00F04B47"/>
    <w:rsid w:val="00F05286"/>
    <w:rsid w:val="00F055B8"/>
    <w:rsid w:val="00F05653"/>
    <w:rsid w:val="00F05985"/>
    <w:rsid w:val="00F05E35"/>
    <w:rsid w:val="00F06AC7"/>
    <w:rsid w:val="00F072CF"/>
    <w:rsid w:val="00F077A3"/>
    <w:rsid w:val="00F07B38"/>
    <w:rsid w:val="00F10CB6"/>
    <w:rsid w:val="00F10DD5"/>
    <w:rsid w:val="00F11026"/>
    <w:rsid w:val="00F11212"/>
    <w:rsid w:val="00F11372"/>
    <w:rsid w:val="00F11C69"/>
    <w:rsid w:val="00F11E93"/>
    <w:rsid w:val="00F1200E"/>
    <w:rsid w:val="00F123DC"/>
    <w:rsid w:val="00F12C72"/>
    <w:rsid w:val="00F1308D"/>
    <w:rsid w:val="00F13582"/>
    <w:rsid w:val="00F136DA"/>
    <w:rsid w:val="00F13837"/>
    <w:rsid w:val="00F13FEA"/>
    <w:rsid w:val="00F140B5"/>
    <w:rsid w:val="00F147A4"/>
    <w:rsid w:val="00F148AF"/>
    <w:rsid w:val="00F14EFB"/>
    <w:rsid w:val="00F1505A"/>
    <w:rsid w:val="00F151AC"/>
    <w:rsid w:val="00F15349"/>
    <w:rsid w:val="00F16041"/>
    <w:rsid w:val="00F16575"/>
    <w:rsid w:val="00F16D4C"/>
    <w:rsid w:val="00F16E0A"/>
    <w:rsid w:val="00F16EF2"/>
    <w:rsid w:val="00F1711A"/>
    <w:rsid w:val="00F17621"/>
    <w:rsid w:val="00F17792"/>
    <w:rsid w:val="00F17B30"/>
    <w:rsid w:val="00F17C7C"/>
    <w:rsid w:val="00F17E86"/>
    <w:rsid w:val="00F2042F"/>
    <w:rsid w:val="00F2065E"/>
    <w:rsid w:val="00F2086B"/>
    <w:rsid w:val="00F20DF7"/>
    <w:rsid w:val="00F210DA"/>
    <w:rsid w:val="00F21266"/>
    <w:rsid w:val="00F22624"/>
    <w:rsid w:val="00F2296E"/>
    <w:rsid w:val="00F22D1D"/>
    <w:rsid w:val="00F22E7D"/>
    <w:rsid w:val="00F237FC"/>
    <w:rsid w:val="00F238D6"/>
    <w:rsid w:val="00F239D8"/>
    <w:rsid w:val="00F2403B"/>
    <w:rsid w:val="00F24DBF"/>
    <w:rsid w:val="00F25358"/>
    <w:rsid w:val="00F254F8"/>
    <w:rsid w:val="00F25862"/>
    <w:rsid w:val="00F2586D"/>
    <w:rsid w:val="00F259E5"/>
    <w:rsid w:val="00F25A03"/>
    <w:rsid w:val="00F25A5A"/>
    <w:rsid w:val="00F26330"/>
    <w:rsid w:val="00F26B27"/>
    <w:rsid w:val="00F279B2"/>
    <w:rsid w:val="00F27A41"/>
    <w:rsid w:val="00F27B2A"/>
    <w:rsid w:val="00F27D2B"/>
    <w:rsid w:val="00F30128"/>
    <w:rsid w:val="00F30282"/>
    <w:rsid w:val="00F3063D"/>
    <w:rsid w:val="00F3068A"/>
    <w:rsid w:val="00F31268"/>
    <w:rsid w:val="00F314AE"/>
    <w:rsid w:val="00F31615"/>
    <w:rsid w:val="00F32691"/>
    <w:rsid w:val="00F32735"/>
    <w:rsid w:val="00F32E27"/>
    <w:rsid w:val="00F33424"/>
    <w:rsid w:val="00F3387B"/>
    <w:rsid w:val="00F33C94"/>
    <w:rsid w:val="00F341BF"/>
    <w:rsid w:val="00F3420E"/>
    <w:rsid w:val="00F3483D"/>
    <w:rsid w:val="00F349B6"/>
    <w:rsid w:val="00F34B39"/>
    <w:rsid w:val="00F34C75"/>
    <w:rsid w:val="00F35242"/>
    <w:rsid w:val="00F3587E"/>
    <w:rsid w:val="00F3613F"/>
    <w:rsid w:val="00F3624D"/>
    <w:rsid w:val="00F364E2"/>
    <w:rsid w:val="00F3663C"/>
    <w:rsid w:val="00F367F1"/>
    <w:rsid w:val="00F369CD"/>
    <w:rsid w:val="00F36A84"/>
    <w:rsid w:val="00F36E94"/>
    <w:rsid w:val="00F37112"/>
    <w:rsid w:val="00F371EC"/>
    <w:rsid w:val="00F37A6A"/>
    <w:rsid w:val="00F4002C"/>
    <w:rsid w:val="00F400E2"/>
    <w:rsid w:val="00F4017F"/>
    <w:rsid w:val="00F40189"/>
    <w:rsid w:val="00F4065C"/>
    <w:rsid w:val="00F40780"/>
    <w:rsid w:val="00F409C8"/>
    <w:rsid w:val="00F40C58"/>
    <w:rsid w:val="00F40D1A"/>
    <w:rsid w:val="00F40E34"/>
    <w:rsid w:val="00F40F75"/>
    <w:rsid w:val="00F41C1F"/>
    <w:rsid w:val="00F41D0C"/>
    <w:rsid w:val="00F423AF"/>
    <w:rsid w:val="00F42683"/>
    <w:rsid w:val="00F42AA8"/>
    <w:rsid w:val="00F42C97"/>
    <w:rsid w:val="00F42F79"/>
    <w:rsid w:val="00F43008"/>
    <w:rsid w:val="00F43244"/>
    <w:rsid w:val="00F43417"/>
    <w:rsid w:val="00F4398B"/>
    <w:rsid w:val="00F43A83"/>
    <w:rsid w:val="00F443B5"/>
    <w:rsid w:val="00F445EC"/>
    <w:rsid w:val="00F44DE7"/>
    <w:rsid w:val="00F4528E"/>
    <w:rsid w:val="00F45FA6"/>
    <w:rsid w:val="00F4718E"/>
    <w:rsid w:val="00F47664"/>
    <w:rsid w:val="00F4770A"/>
    <w:rsid w:val="00F4783B"/>
    <w:rsid w:val="00F479E9"/>
    <w:rsid w:val="00F47F1F"/>
    <w:rsid w:val="00F47FD4"/>
    <w:rsid w:val="00F50012"/>
    <w:rsid w:val="00F50718"/>
    <w:rsid w:val="00F509F7"/>
    <w:rsid w:val="00F50B83"/>
    <w:rsid w:val="00F517B9"/>
    <w:rsid w:val="00F523FB"/>
    <w:rsid w:val="00F52A0B"/>
    <w:rsid w:val="00F52F06"/>
    <w:rsid w:val="00F53198"/>
    <w:rsid w:val="00F53B57"/>
    <w:rsid w:val="00F53F38"/>
    <w:rsid w:val="00F5472D"/>
    <w:rsid w:val="00F548F8"/>
    <w:rsid w:val="00F54B07"/>
    <w:rsid w:val="00F554C3"/>
    <w:rsid w:val="00F5590C"/>
    <w:rsid w:val="00F55B86"/>
    <w:rsid w:val="00F55C7A"/>
    <w:rsid w:val="00F55FCA"/>
    <w:rsid w:val="00F56A58"/>
    <w:rsid w:val="00F56E66"/>
    <w:rsid w:val="00F57524"/>
    <w:rsid w:val="00F57884"/>
    <w:rsid w:val="00F57BE6"/>
    <w:rsid w:val="00F6028A"/>
    <w:rsid w:val="00F60493"/>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3409"/>
    <w:rsid w:val="00F634C6"/>
    <w:rsid w:val="00F63652"/>
    <w:rsid w:val="00F63D08"/>
    <w:rsid w:val="00F642DE"/>
    <w:rsid w:val="00F64649"/>
    <w:rsid w:val="00F649D3"/>
    <w:rsid w:val="00F64CFB"/>
    <w:rsid w:val="00F64D16"/>
    <w:rsid w:val="00F64E5B"/>
    <w:rsid w:val="00F64F2C"/>
    <w:rsid w:val="00F651DF"/>
    <w:rsid w:val="00F652AD"/>
    <w:rsid w:val="00F6570C"/>
    <w:rsid w:val="00F658CD"/>
    <w:rsid w:val="00F659CD"/>
    <w:rsid w:val="00F670B6"/>
    <w:rsid w:val="00F671EF"/>
    <w:rsid w:val="00F675BC"/>
    <w:rsid w:val="00F67B4D"/>
    <w:rsid w:val="00F67DCD"/>
    <w:rsid w:val="00F67F01"/>
    <w:rsid w:val="00F705CB"/>
    <w:rsid w:val="00F71003"/>
    <w:rsid w:val="00F7158F"/>
    <w:rsid w:val="00F7165D"/>
    <w:rsid w:val="00F73063"/>
    <w:rsid w:val="00F7385D"/>
    <w:rsid w:val="00F738BF"/>
    <w:rsid w:val="00F73B8B"/>
    <w:rsid w:val="00F73BFB"/>
    <w:rsid w:val="00F741E6"/>
    <w:rsid w:val="00F74449"/>
    <w:rsid w:val="00F746CF"/>
    <w:rsid w:val="00F74872"/>
    <w:rsid w:val="00F748B9"/>
    <w:rsid w:val="00F74ACE"/>
    <w:rsid w:val="00F74E4F"/>
    <w:rsid w:val="00F75218"/>
    <w:rsid w:val="00F752A4"/>
    <w:rsid w:val="00F75479"/>
    <w:rsid w:val="00F75EBB"/>
    <w:rsid w:val="00F76215"/>
    <w:rsid w:val="00F76367"/>
    <w:rsid w:val="00F76797"/>
    <w:rsid w:val="00F76A44"/>
    <w:rsid w:val="00F77A41"/>
    <w:rsid w:val="00F77FEE"/>
    <w:rsid w:val="00F8069A"/>
    <w:rsid w:val="00F81448"/>
    <w:rsid w:val="00F81747"/>
    <w:rsid w:val="00F81B13"/>
    <w:rsid w:val="00F81F3A"/>
    <w:rsid w:val="00F821BB"/>
    <w:rsid w:val="00F82737"/>
    <w:rsid w:val="00F82ACB"/>
    <w:rsid w:val="00F82C1A"/>
    <w:rsid w:val="00F838B1"/>
    <w:rsid w:val="00F83E95"/>
    <w:rsid w:val="00F84751"/>
    <w:rsid w:val="00F848F2"/>
    <w:rsid w:val="00F84E88"/>
    <w:rsid w:val="00F84F67"/>
    <w:rsid w:val="00F852F4"/>
    <w:rsid w:val="00F85451"/>
    <w:rsid w:val="00F85812"/>
    <w:rsid w:val="00F85C9C"/>
    <w:rsid w:val="00F85F32"/>
    <w:rsid w:val="00F8620F"/>
    <w:rsid w:val="00F8648D"/>
    <w:rsid w:val="00F8661E"/>
    <w:rsid w:val="00F86BC4"/>
    <w:rsid w:val="00F86C0B"/>
    <w:rsid w:val="00F87297"/>
    <w:rsid w:val="00F87C26"/>
    <w:rsid w:val="00F90FDF"/>
    <w:rsid w:val="00F9109F"/>
    <w:rsid w:val="00F911AC"/>
    <w:rsid w:val="00F91297"/>
    <w:rsid w:val="00F918EA"/>
    <w:rsid w:val="00F91931"/>
    <w:rsid w:val="00F91BB4"/>
    <w:rsid w:val="00F91BF5"/>
    <w:rsid w:val="00F91D33"/>
    <w:rsid w:val="00F922D7"/>
    <w:rsid w:val="00F9266F"/>
    <w:rsid w:val="00F92DB1"/>
    <w:rsid w:val="00F92E70"/>
    <w:rsid w:val="00F9317D"/>
    <w:rsid w:val="00F933F6"/>
    <w:rsid w:val="00F93646"/>
    <w:rsid w:val="00F93850"/>
    <w:rsid w:val="00F93C89"/>
    <w:rsid w:val="00F93D4C"/>
    <w:rsid w:val="00F93DFD"/>
    <w:rsid w:val="00F93FC2"/>
    <w:rsid w:val="00F94441"/>
    <w:rsid w:val="00F94BD0"/>
    <w:rsid w:val="00F94F21"/>
    <w:rsid w:val="00F95075"/>
    <w:rsid w:val="00F95359"/>
    <w:rsid w:val="00F95808"/>
    <w:rsid w:val="00F9592F"/>
    <w:rsid w:val="00F95C2A"/>
    <w:rsid w:val="00F962DC"/>
    <w:rsid w:val="00F96623"/>
    <w:rsid w:val="00F970FB"/>
    <w:rsid w:val="00F97643"/>
    <w:rsid w:val="00F977DD"/>
    <w:rsid w:val="00F97817"/>
    <w:rsid w:val="00F97D3D"/>
    <w:rsid w:val="00F97DB1"/>
    <w:rsid w:val="00F97DEC"/>
    <w:rsid w:val="00FA06AF"/>
    <w:rsid w:val="00FA06C1"/>
    <w:rsid w:val="00FA0870"/>
    <w:rsid w:val="00FA0F30"/>
    <w:rsid w:val="00FA111A"/>
    <w:rsid w:val="00FA1576"/>
    <w:rsid w:val="00FA18C3"/>
    <w:rsid w:val="00FA1B3F"/>
    <w:rsid w:val="00FA2716"/>
    <w:rsid w:val="00FA2DD1"/>
    <w:rsid w:val="00FA3E87"/>
    <w:rsid w:val="00FA45E6"/>
    <w:rsid w:val="00FA4699"/>
    <w:rsid w:val="00FA4B9E"/>
    <w:rsid w:val="00FA4BDA"/>
    <w:rsid w:val="00FA4C61"/>
    <w:rsid w:val="00FA4E6C"/>
    <w:rsid w:val="00FA53DE"/>
    <w:rsid w:val="00FA549D"/>
    <w:rsid w:val="00FA55A2"/>
    <w:rsid w:val="00FA5DB2"/>
    <w:rsid w:val="00FA6585"/>
    <w:rsid w:val="00FA67A3"/>
    <w:rsid w:val="00FA6E32"/>
    <w:rsid w:val="00FA6FB7"/>
    <w:rsid w:val="00FA7241"/>
    <w:rsid w:val="00FA78BC"/>
    <w:rsid w:val="00FA7C9D"/>
    <w:rsid w:val="00FA7D00"/>
    <w:rsid w:val="00FB0618"/>
    <w:rsid w:val="00FB0BEA"/>
    <w:rsid w:val="00FB1596"/>
    <w:rsid w:val="00FB1621"/>
    <w:rsid w:val="00FB164C"/>
    <w:rsid w:val="00FB1654"/>
    <w:rsid w:val="00FB166A"/>
    <w:rsid w:val="00FB17FD"/>
    <w:rsid w:val="00FB1C39"/>
    <w:rsid w:val="00FB2C0D"/>
    <w:rsid w:val="00FB32B0"/>
    <w:rsid w:val="00FB34AB"/>
    <w:rsid w:val="00FB3BB3"/>
    <w:rsid w:val="00FB4347"/>
    <w:rsid w:val="00FB44CD"/>
    <w:rsid w:val="00FB4DEF"/>
    <w:rsid w:val="00FB59C2"/>
    <w:rsid w:val="00FB5C06"/>
    <w:rsid w:val="00FB5D03"/>
    <w:rsid w:val="00FB5E6D"/>
    <w:rsid w:val="00FB637A"/>
    <w:rsid w:val="00FB6A58"/>
    <w:rsid w:val="00FB6EF2"/>
    <w:rsid w:val="00FB71E3"/>
    <w:rsid w:val="00FB72BD"/>
    <w:rsid w:val="00FB7CDE"/>
    <w:rsid w:val="00FB7D52"/>
    <w:rsid w:val="00FC00A6"/>
    <w:rsid w:val="00FC063C"/>
    <w:rsid w:val="00FC0ADC"/>
    <w:rsid w:val="00FC14EC"/>
    <w:rsid w:val="00FC156F"/>
    <w:rsid w:val="00FC1D1B"/>
    <w:rsid w:val="00FC251E"/>
    <w:rsid w:val="00FC2D0E"/>
    <w:rsid w:val="00FC32D0"/>
    <w:rsid w:val="00FC34A8"/>
    <w:rsid w:val="00FC380A"/>
    <w:rsid w:val="00FC3F31"/>
    <w:rsid w:val="00FC4933"/>
    <w:rsid w:val="00FC4DD6"/>
    <w:rsid w:val="00FC50EC"/>
    <w:rsid w:val="00FC5313"/>
    <w:rsid w:val="00FC6618"/>
    <w:rsid w:val="00FC6C36"/>
    <w:rsid w:val="00FC6CC4"/>
    <w:rsid w:val="00FC6F0B"/>
    <w:rsid w:val="00FC70A3"/>
    <w:rsid w:val="00FC712D"/>
    <w:rsid w:val="00FC735D"/>
    <w:rsid w:val="00FC7412"/>
    <w:rsid w:val="00FC7F62"/>
    <w:rsid w:val="00FD0078"/>
    <w:rsid w:val="00FD020B"/>
    <w:rsid w:val="00FD0603"/>
    <w:rsid w:val="00FD09E1"/>
    <w:rsid w:val="00FD0A5C"/>
    <w:rsid w:val="00FD1B95"/>
    <w:rsid w:val="00FD1BE0"/>
    <w:rsid w:val="00FD1C06"/>
    <w:rsid w:val="00FD2861"/>
    <w:rsid w:val="00FD2ABF"/>
    <w:rsid w:val="00FD37EF"/>
    <w:rsid w:val="00FD423A"/>
    <w:rsid w:val="00FD5053"/>
    <w:rsid w:val="00FD507C"/>
    <w:rsid w:val="00FD5393"/>
    <w:rsid w:val="00FD54F3"/>
    <w:rsid w:val="00FD590A"/>
    <w:rsid w:val="00FD597E"/>
    <w:rsid w:val="00FD59B7"/>
    <w:rsid w:val="00FD5A4B"/>
    <w:rsid w:val="00FD5C35"/>
    <w:rsid w:val="00FD5D96"/>
    <w:rsid w:val="00FD5FCB"/>
    <w:rsid w:val="00FD652E"/>
    <w:rsid w:val="00FD6642"/>
    <w:rsid w:val="00FD665B"/>
    <w:rsid w:val="00FD6DC6"/>
    <w:rsid w:val="00FD6FDB"/>
    <w:rsid w:val="00FD7865"/>
    <w:rsid w:val="00FE01C5"/>
    <w:rsid w:val="00FE05C8"/>
    <w:rsid w:val="00FE06BF"/>
    <w:rsid w:val="00FE1156"/>
    <w:rsid w:val="00FE1205"/>
    <w:rsid w:val="00FE12D4"/>
    <w:rsid w:val="00FE14D0"/>
    <w:rsid w:val="00FE17F5"/>
    <w:rsid w:val="00FE1FCC"/>
    <w:rsid w:val="00FE2304"/>
    <w:rsid w:val="00FE2B6B"/>
    <w:rsid w:val="00FE2CDF"/>
    <w:rsid w:val="00FE2E2B"/>
    <w:rsid w:val="00FE2EBA"/>
    <w:rsid w:val="00FE306E"/>
    <w:rsid w:val="00FE3B85"/>
    <w:rsid w:val="00FE4168"/>
    <w:rsid w:val="00FE4859"/>
    <w:rsid w:val="00FE4B2E"/>
    <w:rsid w:val="00FE4CB1"/>
    <w:rsid w:val="00FE5092"/>
    <w:rsid w:val="00FE5484"/>
    <w:rsid w:val="00FE5D84"/>
    <w:rsid w:val="00FE5E9F"/>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37B"/>
    <w:rsid w:val="00FF37DF"/>
    <w:rsid w:val="00FF3840"/>
    <w:rsid w:val="00FF3878"/>
    <w:rsid w:val="00FF3AC6"/>
    <w:rsid w:val="00FF3BA5"/>
    <w:rsid w:val="00FF3BB5"/>
    <w:rsid w:val="00FF3CB7"/>
    <w:rsid w:val="00FF3D3B"/>
    <w:rsid w:val="00FF3DB5"/>
    <w:rsid w:val="00FF4007"/>
    <w:rsid w:val="00FF4379"/>
    <w:rsid w:val="00FF441A"/>
    <w:rsid w:val="00FF483E"/>
    <w:rsid w:val="00FF4A2C"/>
    <w:rsid w:val="00FF4D1F"/>
    <w:rsid w:val="00FF5870"/>
    <w:rsid w:val="00FF6515"/>
    <w:rsid w:val="00FF6CAB"/>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rFonts w:ascii="Arial" w:eastAsia="宋体" w:hAnsi="Arial" w:cs="Arial"/>
      <w:color w:val="0000FF"/>
      <w:kern w:val="2"/>
      <w:sz w:val="21"/>
      <w:szCs w:val="21"/>
      <w:lang w:val="en-US" w:eastAsia="zh-CN" w:bidi="ar-SA"/>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3">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zh-CN"/>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paragraph" w:customStyle="1" w:styleId="StyleHeading1NMPHeading1H1h11h12h13h14h15h16appheadin">
    <w:name w:val="Style Heading 1NMP Heading 1H1h11h12h13h14h15h16app headin..."/>
    <w:basedOn w:val="1"/>
    <w:rsid w:val="00D1788E"/>
    <w:pPr>
      <w:numPr>
        <w:numId w:val="4"/>
      </w:numPr>
      <w:spacing w:before="240" w:after="60"/>
    </w:pPr>
    <w:rPr>
      <w:rFonts w:eastAsia="Batang"/>
      <w:lang w:val="en-GB" w:eastAsia="en-US"/>
    </w:rPr>
  </w:style>
</w:styles>
</file>

<file path=word/webSettings.xml><?xml version="1.0" encoding="utf-8"?>
<w:webSettings xmlns:r="http://schemas.openxmlformats.org/officeDocument/2006/relationships" xmlns:w="http://schemas.openxmlformats.org/wordprocessingml/2006/main">
  <w:divs>
    <w:div w:id="155925877">
      <w:bodyDiv w:val="1"/>
      <w:marLeft w:val="0"/>
      <w:marRight w:val="0"/>
      <w:marTop w:val="0"/>
      <w:marBottom w:val="0"/>
      <w:divBdr>
        <w:top w:val="none" w:sz="0" w:space="0" w:color="auto"/>
        <w:left w:val="none" w:sz="0" w:space="0" w:color="auto"/>
        <w:bottom w:val="none" w:sz="0" w:space="0" w:color="auto"/>
        <w:right w:val="none" w:sz="0" w:space="0" w:color="auto"/>
      </w:divBdr>
      <w:divsChild>
        <w:div w:id="494221873">
          <w:marLeft w:val="1800"/>
          <w:marRight w:val="0"/>
          <w:marTop w:val="58"/>
          <w:marBottom w:val="0"/>
          <w:divBdr>
            <w:top w:val="none" w:sz="0" w:space="0" w:color="auto"/>
            <w:left w:val="none" w:sz="0" w:space="0" w:color="auto"/>
            <w:bottom w:val="none" w:sz="0" w:space="0" w:color="auto"/>
            <w:right w:val="none" w:sz="0" w:space="0" w:color="auto"/>
          </w:divBdr>
        </w:div>
        <w:div w:id="1145120783">
          <w:marLeft w:val="1800"/>
          <w:marRight w:val="0"/>
          <w:marTop w:val="58"/>
          <w:marBottom w:val="0"/>
          <w:divBdr>
            <w:top w:val="none" w:sz="0" w:space="0" w:color="auto"/>
            <w:left w:val="none" w:sz="0" w:space="0" w:color="auto"/>
            <w:bottom w:val="none" w:sz="0" w:space="0" w:color="auto"/>
            <w:right w:val="none" w:sz="0" w:space="0" w:color="auto"/>
          </w:divBdr>
        </w:div>
        <w:div w:id="1454712041">
          <w:marLeft w:val="1800"/>
          <w:marRight w:val="0"/>
          <w:marTop w:val="58"/>
          <w:marBottom w:val="0"/>
          <w:divBdr>
            <w:top w:val="none" w:sz="0" w:space="0" w:color="auto"/>
            <w:left w:val="none" w:sz="0" w:space="0" w:color="auto"/>
            <w:bottom w:val="none" w:sz="0" w:space="0" w:color="auto"/>
            <w:right w:val="none" w:sz="0" w:space="0" w:color="auto"/>
          </w:divBdr>
        </w:div>
        <w:div w:id="1821537945">
          <w:marLeft w:val="1800"/>
          <w:marRight w:val="0"/>
          <w:marTop w:val="58"/>
          <w:marBottom w:val="0"/>
          <w:divBdr>
            <w:top w:val="none" w:sz="0" w:space="0" w:color="auto"/>
            <w:left w:val="none" w:sz="0" w:space="0" w:color="auto"/>
            <w:bottom w:val="none" w:sz="0" w:space="0" w:color="auto"/>
            <w:right w:val="none" w:sz="0" w:space="0" w:color="auto"/>
          </w:divBdr>
        </w:div>
        <w:div w:id="1840657754">
          <w:marLeft w:val="1800"/>
          <w:marRight w:val="0"/>
          <w:marTop w:val="58"/>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798767">
      <w:bodyDiv w:val="1"/>
      <w:marLeft w:val="0"/>
      <w:marRight w:val="0"/>
      <w:marTop w:val="0"/>
      <w:marBottom w:val="0"/>
      <w:divBdr>
        <w:top w:val="none" w:sz="0" w:space="0" w:color="auto"/>
        <w:left w:val="none" w:sz="0" w:space="0" w:color="auto"/>
        <w:bottom w:val="none" w:sz="0" w:space="0" w:color="auto"/>
        <w:right w:val="none" w:sz="0" w:space="0" w:color="auto"/>
      </w:divBdr>
      <w:divsChild>
        <w:div w:id="1833061135">
          <w:marLeft w:val="0"/>
          <w:marRight w:val="0"/>
          <w:marTop w:val="0"/>
          <w:marBottom w:val="0"/>
          <w:divBdr>
            <w:top w:val="none" w:sz="0" w:space="0" w:color="auto"/>
            <w:left w:val="none" w:sz="0" w:space="0" w:color="auto"/>
            <w:bottom w:val="none" w:sz="0" w:space="0" w:color="auto"/>
            <w:right w:val="none" w:sz="0" w:space="0" w:color="auto"/>
          </w:divBdr>
          <w:divsChild>
            <w:div w:id="1426462401">
              <w:marLeft w:val="0"/>
              <w:marRight w:val="0"/>
              <w:marTop w:val="0"/>
              <w:marBottom w:val="0"/>
              <w:divBdr>
                <w:top w:val="none" w:sz="0" w:space="0" w:color="auto"/>
                <w:left w:val="none" w:sz="0" w:space="0" w:color="auto"/>
                <w:bottom w:val="none" w:sz="0" w:space="0" w:color="auto"/>
                <w:right w:val="none" w:sz="0" w:space="0" w:color="auto"/>
              </w:divBdr>
              <w:divsChild>
                <w:div w:id="847989407">
                  <w:marLeft w:val="0"/>
                  <w:marRight w:val="0"/>
                  <w:marTop w:val="0"/>
                  <w:marBottom w:val="0"/>
                  <w:divBdr>
                    <w:top w:val="none" w:sz="0" w:space="0" w:color="auto"/>
                    <w:left w:val="none" w:sz="0" w:space="0" w:color="auto"/>
                    <w:bottom w:val="none" w:sz="0" w:space="0" w:color="auto"/>
                    <w:right w:val="none" w:sz="0" w:space="0" w:color="auto"/>
                  </w:divBdr>
                  <w:divsChild>
                    <w:div w:id="1553615985">
                      <w:marLeft w:val="0"/>
                      <w:marRight w:val="0"/>
                      <w:marTop w:val="0"/>
                      <w:marBottom w:val="0"/>
                      <w:divBdr>
                        <w:top w:val="none" w:sz="0" w:space="0" w:color="auto"/>
                        <w:left w:val="none" w:sz="0" w:space="0" w:color="auto"/>
                        <w:bottom w:val="none" w:sz="0" w:space="0" w:color="auto"/>
                        <w:right w:val="none" w:sz="0" w:space="0" w:color="auto"/>
                      </w:divBdr>
                      <w:divsChild>
                        <w:div w:id="190655023">
                          <w:marLeft w:val="0"/>
                          <w:marRight w:val="0"/>
                          <w:marTop w:val="0"/>
                          <w:marBottom w:val="1200"/>
                          <w:divBdr>
                            <w:top w:val="none" w:sz="0" w:space="0" w:color="auto"/>
                            <w:left w:val="none" w:sz="0" w:space="0" w:color="auto"/>
                            <w:bottom w:val="none" w:sz="0" w:space="0" w:color="auto"/>
                            <w:right w:val="none" w:sz="0" w:space="0" w:color="auto"/>
                          </w:divBdr>
                          <w:divsChild>
                            <w:div w:id="1641423377">
                              <w:marLeft w:val="0"/>
                              <w:marRight w:val="0"/>
                              <w:marTop w:val="0"/>
                              <w:marBottom w:val="0"/>
                              <w:divBdr>
                                <w:top w:val="none" w:sz="0" w:space="0" w:color="auto"/>
                                <w:left w:val="none" w:sz="0" w:space="0" w:color="auto"/>
                                <w:bottom w:val="none" w:sz="0" w:space="0" w:color="auto"/>
                                <w:right w:val="none" w:sz="0" w:space="0" w:color="auto"/>
                              </w:divBdr>
                              <w:divsChild>
                                <w:div w:id="1082877665">
                                  <w:marLeft w:val="0"/>
                                  <w:marRight w:val="0"/>
                                  <w:marTop w:val="0"/>
                                  <w:marBottom w:val="0"/>
                                  <w:divBdr>
                                    <w:top w:val="none" w:sz="0" w:space="0" w:color="auto"/>
                                    <w:left w:val="none" w:sz="0" w:space="0" w:color="auto"/>
                                    <w:bottom w:val="none" w:sz="0" w:space="0" w:color="auto"/>
                                    <w:right w:val="none" w:sz="0" w:space="0" w:color="auto"/>
                                  </w:divBdr>
                                  <w:divsChild>
                                    <w:div w:id="730619041">
                                      <w:marLeft w:val="0"/>
                                      <w:marRight w:val="0"/>
                                      <w:marTop w:val="0"/>
                                      <w:marBottom w:val="0"/>
                                      <w:divBdr>
                                        <w:top w:val="none" w:sz="0" w:space="0" w:color="auto"/>
                                        <w:left w:val="none" w:sz="0" w:space="0" w:color="auto"/>
                                        <w:bottom w:val="none" w:sz="0" w:space="0" w:color="auto"/>
                                        <w:right w:val="none" w:sz="0" w:space="0" w:color="auto"/>
                                      </w:divBdr>
                                      <w:divsChild>
                                        <w:div w:id="1368141381">
                                          <w:marLeft w:val="0"/>
                                          <w:marRight w:val="0"/>
                                          <w:marTop w:val="0"/>
                                          <w:marBottom w:val="0"/>
                                          <w:divBdr>
                                            <w:top w:val="none" w:sz="0" w:space="0" w:color="auto"/>
                                            <w:left w:val="none" w:sz="0" w:space="0" w:color="auto"/>
                                            <w:bottom w:val="none" w:sz="0" w:space="0" w:color="auto"/>
                                            <w:right w:val="none" w:sz="0" w:space="0" w:color="auto"/>
                                          </w:divBdr>
                                          <w:divsChild>
                                            <w:div w:id="2027557621">
                                              <w:marLeft w:val="0"/>
                                              <w:marRight w:val="0"/>
                                              <w:marTop w:val="0"/>
                                              <w:marBottom w:val="0"/>
                                              <w:divBdr>
                                                <w:top w:val="none" w:sz="0" w:space="0" w:color="auto"/>
                                                <w:left w:val="none" w:sz="0" w:space="0" w:color="auto"/>
                                                <w:bottom w:val="none" w:sz="0" w:space="0" w:color="auto"/>
                                                <w:right w:val="none" w:sz="0" w:space="0" w:color="auto"/>
                                              </w:divBdr>
                                              <w:divsChild>
                                                <w:div w:id="274948613">
                                                  <w:marLeft w:val="0"/>
                                                  <w:marRight w:val="0"/>
                                                  <w:marTop w:val="0"/>
                                                  <w:marBottom w:val="0"/>
                                                  <w:divBdr>
                                                    <w:top w:val="single" w:sz="4" w:space="5" w:color="E6E6E6"/>
                                                    <w:left w:val="single" w:sz="4" w:space="5" w:color="E6E6E6"/>
                                                    <w:bottom w:val="single" w:sz="4" w:space="5" w:color="E6E6E6"/>
                                                    <w:right w:val="single" w:sz="4" w:space="5" w:color="E6E6E6"/>
                                                  </w:divBdr>
                                                  <w:divsChild>
                                                    <w:div w:id="1040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1817102">
      <w:bodyDiv w:val="1"/>
      <w:marLeft w:val="0"/>
      <w:marRight w:val="0"/>
      <w:marTop w:val="0"/>
      <w:marBottom w:val="0"/>
      <w:divBdr>
        <w:top w:val="none" w:sz="0" w:space="0" w:color="auto"/>
        <w:left w:val="none" w:sz="0" w:space="0" w:color="auto"/>
        <w:bottom w:val="none" w:sz="0" w:space="0" w:color="auto"/>
        <w:right w:val="none" w:sz="0" w:space="0" w:color="auto"/>
      </w:divBdr>
      <w:divsChild>
        <w:div w:id="1835028247">
          <w:marLeft w:val="0"/>
          <w:marRight w:val="0"/>
          <w:marTop w:val="0"/>
          <w:marBottom w:val="0"/>
          <w:divBdr>
            <w:top w:val="none" w:sz="0" w:space="0" w:color="auto"/>
            <w:left w:val="none" w:sz="0" w:space="0" w:color="auto"/>
            <w:bottom w:val="none" w:sz="0" w:space="0" w:color="auto"/>
            <w:right w:val="none" w:sz="0" w:space="0" w:color="auto"/>
          </w:divBdr>
          <w:divsChild>
            <w:div w:id="1190532707">
              <w:marLeft w:val="0"/>
              <w:marRight w:val="0"/>
              <w:marTop w:val="0"/>
              <w:marBottom w:val="0"/>
              <w:divBdr>
                <w:top w:val="none" w:sz="0" w:space="0" w:color="auto"/>
                <w:left w:val="none" w:sz="0" w:space="0" w:color="auto"/>
                <w:bottom w:val="none" w:sz="0" w:space="0" w:color="auto"/>
                <w:right w:val="none" w:sz="0" w:space="0" w:color="auto"/>
              </w:divBdr>
              <w:divsChild>
                <w:div w:id="1595899838">
                  <w:marLeft w:val="0"/>
                  <w:marRight w:val="0"/>
                  <w:marTop w:val="0"/>
                  <w:marBottom w:val="0"/>
                  <w:divBdr>
                    <w:top w:val="none" w:sz="0" w:space="0" w:color="auto"/>
                    <w:left w:val="none" w:sz="0" w:space="0" w:color="auto"/>
                    <w:bottom w:val="none" w:sz="0" w:space="0" w:color="auto"/>
                    <w:right w:val="none" w:sz="0" w:space="0" w:color="auto"/>
                  </w:divBdr>
                  <w:divsChild>
                    <w:div w:id="1771467750">
                      <w:marLeft w:val="0"/>
                      <w:marRight w:val="0"/>
                      <w:marTop w:val="0"/>
                      <w:marBottom w:val="0"/>
                      <w:divBdr>
                        <w:top w:val="none" w:sz="0" w:space="0" w:color="auto"/>
                        <w:left w:val="none" w:sz="0" w:space="0" w:color="auto"/>
                        <w:bottom w:val="none" w:sz="0" w:space="0" w:color="auto"/>
                        <w:right w:val="none" w:sz="0" w:space="0" w:color="auto"/>
                      </w:divBdr>
                      <w:divsChild>
                        <w:div w:id="449085178">
                          <w:marLeft w:val="0"/>
                          <w:marRight w:val="0"/>
                          <w:marTop w:val="0"/>
                          <w:marBottom w:val="1200"/>
                          <w:divBdr>
                            <w:top w:val="none" w:sz="0" w:space="0" w:color="auto"/>
                            <w:left w:val="none" w:sz="0" w:space="0" w:color="auto"/>
                            <w:bottom w:val="none" w:sz="0" w:space="0" w:color="auto"/>
                            <w:right w:val="none" w:sz="0" w:space="0" w:color="auto"/>
                          </w:divBdr>
                          <w:divsChild>
                            <w:div w:id="2065634666">
                              <w:marLeft w:val="0"/>
                              <w:marRight w:val="0"/>
                              <w:marTop w:val="0"/>
                              <w:marBottom w:val="0"/>
                              <w:divBdr>
                                <w:top w:val="none" w:sz="0" w:space="0" w:color="auto"/>
                                <w:left w:val="none" w:sz="0" w:space="0" w:color="auto"/>
                                <w:bottom w:val="none" w:sz="0" w:space="0" w:color="auto"/>
                                <w:right w:val="none" w:sz="0" w:space="0" w:color="auto"/>
                              </w:divBdr>
                              <w:divsChild>
                                <w:div w:id="10760669">
                                  <w:marLeft w:val="0"/>
                                  <w:marRight w:val="0"/>
                                  <w:marTop w:val="0"/>
                                  <w:marBottom w:val="0"/>
                                  <w:divBdr>
                                    <w:top w:val="none" w:sz="0" w:space="0" w:color="auto"/>
                                    <w:left w:val="none" w:sz="0" w:space="0" w:color="auto"/>
                                    <w:bottom w:val="none" w:sz="0" w:space="0" w:color="auto"/>
                                    <w:right w:val="none" w:sz="0" w:space="0" w:color="auto"/>
                                  </w:divBdr>
                                  <w:divsChild>
                                    <w:div w:id="161315235">
                                      <w:marLeft w:val="0"/>
                                      <w:marRight w:val="0"/>
                                      <w:marTop w:val="0"/>
                                      <w:marBottom w:val="0"/>
                                      <w:divBdr>
                                        <w:top w:val="none" w:sz="0" w:space="0" w:color="auto"/>
                                        <w:left w:val="none" w:sz="0" w:space="0" w:color="auto"/>
                                        <w:bottom w:val="none" w:sz="0" w:space="0" w:color="auto"/>
                                        <w:right w:val="none" w:sz="0" w:space="0" w:color="auto"/>
                                      </w:divBdr>
                                      <w:divsChild>
                                        <w:div w:id="327635393">
                                          <w:marLeft w:val="0"/>
                                          <w:marRight w:val="0"/>
                                          <w:marTop w:val="0"/>
                                          <w:marBottom w:val="0"/>
                                          <w:divBdr>
                                            <w:top w:val="none" w:sz="0" w:space="0" w:color="auto"/>
                                            <w:left w:val="none" w:sz="0" w:space="0" w:color="auto"/>
                                            <w:bottom w:val="none" w:sz="0" w:space="0" w:color="auto"/>
                                            <w:right w:val="none" w:sz="0" w:space="0" w:color="auto"/>
                                          </w:divBdr>
                                          <w:divsChild>
                                            <w:div w:id="1439718330">
                                              <w:marLeft w:val="0"/>
                                              <w:marRight w:val="0"/>
                                              <w:marTop w:val="0"/>
                                              <w:marBottom w:val="0"/>
                                              <w:divBdr>
                                                <w:top w:val="none" w:sz="0" w:space="0" w:color="auto"/>
                                                <w:left w:val="none" w:sz="0" w:space="0" w:color="auto"/>
                                                <w:bottom w:val="none" w:sz="0" w:space="0" w:color="auto"/>
                                                <w:right w:val="none" w:sz="0" w:space="0" w:color="auto"/>
                                              </w:divBdr>
                                              <w:divsChild>
                                                <w:div w:id="166529394">
                                                  <w:marLeft w:val="0"/>
                                                  <w:marRight w:val="0"/>
                                                  <w:marTop w:val="0"/>
                                                  <w:marBottom w:val="0"/>
                                                  <w:divBdr>
                                                    <w:top w:val="single" w:sz="4" w:space="5" w:color="E6E6E6"/>
                                                    <w:left w:val="single" w:sz="4" w:space="5" w:color="E6E6E6"/>
                                                    <w:bottom w:val="single" w:sz="4" w:space="5" w:color="E6E6E6"/>
                                                    <w:right w:val="single" w:sz="4" w:space="5" w:color="E6E6E6"/>
                                                  </w:divBdr>
                                                  <w:divsChild>
                                                    <w:div w:id="193732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72621330">
      <w:bodyDiv w:val="1"/>
      <w:marLeft w:val="0"/>
      <w:marRight w:val="0"/>
      <w:marTop w:val="0"/>
      <w:marBottom w:val="0"/>
      <w:divBdr>
        <w:top w:val="none" w:sz="0" w:space="0" w:color="auto"/>
        <w:left w:val="none" w:sz="0" w:space="0" w:color="auto"/>
        <w:bottom w:val="none" w:sz="0" w:space="0" w:color="auto"/>
        <w:right w:val="none" w:sz="0" w:space="0" w:color="auto"/>
      </w:divBdr>
      <w:divsChild>
        <w:div w:id="1333293726">
          <w:marLeft w:val="0"/>
          <w:marRight w:val="0"/>
          <w:marTop w:val="0"/>
          <w:marBottom w:val="0"/>
          <w:divBdr>
            <w:top w:val="none" w:sz="0" w:space="0" w:color="auto"/>
            <w:left w:val="none" w:sz="0" w:space="0" w:color="auto"/>
            <w:bottom w:val="none" w:sz="0" w:space="0" w:color="auto"/>
            <w:right w:val="none" w:sz="0" w:space="0" w:color="auto"/>
          </w:divBdr>
          <w:divsChild>
            <w:div w:id="14187934">
              <w:marLeft w:val="0"/>
              <w:marRight w:val="0"/>
              <w:marTop w:val="0"/>
              <w:marBottom w:val="0"/>
              <w:divBdr>
                <w:top w:val="none" w:sz="0" w:space="0" w:color="auto"/>
                <w:left w:val="none" w:sz="0" w:space="0" w:color="auto"/>
                <w:bottom w:val="none" w:sz="0" w:space="0" w:color="auto"/>
                <w:right w:val="none" w:sz="0" w:space="0" w:color="auto"/>
              </w:divBdr>
              <w:divsChild>
                <w:div w:id="867722260">
                  <w:marLeft w:val="0"/>
                  <w:marRight w:val="0"/>
                  <w:marTop w:val="0"/>
                  <w:marBottom w:val="0"/>
                  <w:divBdr>
                    <w:top w:val="none" w:sz="0" w:space="0" w:color="auto"/>
                    <w:left w:val="none" w:sz="0" w:space="0" w:color="auto"/>
                    <w:bottom w:val="none" w:sz="0" w:space="0" w:color="auto"/>
                    <w:right w:val="none" w:sz="0" w:space="0" w:color="auto"/>
                  </w:divBdr>
                  <w:divsChild>
                    <w:div w:id="563754770">
                      <w:marLeft w:val="0"/>
                      <w:marRight w:val="0"/>
                      <w:marTop w:val="0"/>
                      <w:marBottom w:val="0"/>
                      <w:divBdr>
                        <w:top w:val="none" w:sz="0" w:space="0" w:color="auto"/>
                        <w:left w:val="none" w:sz="0" w:space="0" w:color="auto"/>
                        <w:bottom w:val="none" w:sz="0" w:space="0" w:color="auto"/>
                        <w:right w:val="none" w:sz="0" w:space="0" w:color="auto"/>
                      </w:divBdr>
                      <w:divsChild>
                        <w:div w:id="1975138219">
                          <w:marLeft w:val="0"/>
                          <w:marRight w:val="0"/>
                          <w:marTop w:val="0"/>
                          <w:marBottom w:val="1200"/>
                          <w:divBdr>
                            <w:top w:val="none" w:sz="0" w:space="0" w:color="auto"/>
                            <w:left w:val="none" w:sz="0" w:space="0" w:color="auto"/>
                            <w:bottom w:val="none" w:sz="0" w:space="0" w:color="auto"/>
                            <w:right w:val="none" w:sz="0" w:space="0" w:color="auto"/>
                          </w:divBdr>
                          <w:divsChild>
                            <w:div w:id="810828294">
                              <w:marLeft w:val="0"/>
                              <w:marRight w:val="0"/>
                              <w:marTop w:val="0"/>
                              <w:marBottom w:val="0"/>
                              <w:divBdr>
                                <w:top w:val="none" w:sz="0" w:space="0" w:color="auto"/>
                                <w:left w:val="none" w:sz="0" w:space="0" w:color="auto"/>
                                <w:bottom w:val="none" w:sz="0" w:space="0" w:color="auto"/>
                                <w:right w:val="none" w:sz="0" w:space="0" w:color="auto"/>
                              </w:divBdr>
                              <w:divsChild>
                                <w:div w:id="150489424">
                                  <w:marLeft w:val="0"/>
                                  <w:marRight w:val="0"/>
                                  <w:marTop w:val="0"/>
                                  <w:marBottom w:val="0"/>
                                  <w:divBdr>
                                    <w:top w:val="none" w:sz="0" w:space="0" w:color="auto"/>
                                    <w:left w:val="none" w:sz="0" w:space="0" w:color="auto"/>
                                    <w:bottom w:val="none" w:sz="0" w:space="0" w:color="auto"/>
                                    <w:right w:val="none" w:sz="0" w:space="0" w:color="auto"/>
                                  </w:divBdr>
                                  <w:divsChild>
                                    <w:div w:id="1772506831">
                                      <w:marLeft w:val="0"/>
                                      <w:marRight w:val="0"/>
                                      <w:marTop w:val="0"/>
                                      <w:marBottom w:val="0"/>
                                      <w:divBdr>
                                        <w:top w:val="none" w:sz="0" w:space="0" w:color="auto"/>
                                        <w:left w:val="none" w:sz="0" w:space="0" w:color="auto"/>
                                        <w:bottom w:val="none" w:sz="0" w:space="0" w:color="auto"/>
                                        <w:right w:val="none" w:sz="0" w:space="0" w:color="auto"/>
                                      </w:divBdr>
                                      <w:divsChild>
                                        <w:div w:id="1175417640">
                                          <w:marLeft w:val="0"/>
                                          <w:marRight w:val="0"/>
                                          <w:marTop w:val="0"/>
                                          <w:marBottom w:val="0"/>
                                          <w:divBdr>
                                            <w:top w:val="none" w:sz="0" w:space="0" w:color="auto"/>
                                            <w:left w:val="none" w:sz="0" w:space="0" w:color="auto"/>
                                            <w:bottom w:val="none" w:sz="0" w:space="0" w:color="auto"/>
                                            <w:right w:val="none" w:sz="0" w:space="0" w:color="auto"/>
                                          </w:divBdr>
                                          <w:divsChild>
                                            <w:div w:id="359934077">
                                              <w:marLeft w:val="0"/>
                                              <w:marRight w:val="0"/>
                                              <w:marTop w:val="0"/>
                                              <w:marBottom w:val="0"/>
                                              <w:divBdr>
                                                <w:top w:val="none" w:sz="0" w:space="0" w:color="auto"/>
                                                <w:left w:val="none" w:sz="0" w:space="0" w:color="auto"/>
                                                <w:bottom w:val="none" w:sz="0" w:space="0" w:color="auto"/>
                                                <w:right w:val="none" w:sz="0" w:space="0" w:color="auto"/>
                                              </w:divBdr>
                                              <w:divsChild>
                                                <w:div w:id="429549929">
                                                  <w:marLeft w:val="0"/>
                                                  <w:marRight w:val="0"/>
                                                  <w:marTop w:val="0"/>
                                                  <w:marBottom w:val="0"/>
                                                  <w:divBdr>
                                                    <w:top w:val="single" w:sz="4" w:space="5" w:color="E6E6E6"/>
                                                    <w:left w:val="single" w:sz="4" w:space="5" w:color="E6E6E6"/>
                                                    <w:bottom w:val="single" w:sz="4" w:space="5" w:color="E6E6E6"/>
                                                    <w:right w:val="single" w:sz="4" w:space="5" w:color="E6E6E6"/>
                                                  </w:divBdr>
                                                  <w:divsChild>
                                                    <w:div w:id="179609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1609614">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76920665">
      <w:bodyDiv w:val="1"/>
      <w:marLeft w:val="0"/>
      <w:marRight w:val="0"/>
      <w:marTop w:val="0"/>
      <w:marBottom w:val="0"/>
      <w:divBdr>
        <w:top w:val="none" w:sz="0" w:space="0" w:color="auto"/>
        <w:left w:val="none" w:sz="0" w:space="0" w:color="auto"/>
        <w:bottom w:val="none" w:sz="0" w:space="0" w:color="auto"/>
        <w:right w:val="none" w:sz="0" w:space="0" w:color="auto"/>
      </w:divBdr>
      <w:divsChild>
        <w:div w:id="456723289">
          <w:marLeft w:val="0"/>
          <w:marRight w:val="0"/>
          <w:marTop w:val="0"/>
          <w:marBottom w:val="0"/>
          <w:divBdr>
            <w:top w:val="none" w:sz="0" w:space="0" w:color="auto"/>
            <w:left w:val="none" w:sz="0" w:space="0" w:color="auto"/>
            <w:bottom w:val="none" w:sz="0" w:space="0" w:color="auto"/>
            <w:right w:val="none" w:sz="0" w:space="0" w:color="auto"/>
          </w:divBdr>
          <w:divsChild>
            <w:div w:id="707873187">
              <w:marLeft w:val="0"/>
              <w:marRight w:val="0"/>
              <w:marTop w:val="0"/>
              <w:marBottom w:val="0"/>
              <w:divBdr>
                <w:top w:val="none" w:sz="0" w:space="0" w:color="auto"/>
                <w:left w:val="none" w:sz="0" w:space="0" w:color="auto"/>
                <w:bottom w:val="none" w:sz="0" w:space="0" w:color="auto"/>
                <w:right w:val="none" w:sz="0" w:space="0" w:color="auto"/>
              </w:divBdr>
              <w:divsChild>
                <w:div w:id="354500897">
                  <w:marLeft w:val="0"/>
                  <w:marRight w:val="0"/>
                  <w:marTop w:val="0"/>
                  <w:marBottom w:val="0"/>
                  <w:divBdr>
                    <w:top w:val="none" w:sz="0" w:space="0" w:color="auto"/>
                    <w:left w:val="none" w:sz="0" w:space="0" w:color="auto"/>
                    <w:bottom w:val="none" w:sz="0" w:space="0" w:color="auto"/>
                    <w:right w:val="none" w:sz="0" w:space="0" w:color="auto"/>
                  </w:divBdr>
                  <w:divsChild>
                    <w:div w:id="1567835562">
                      <w:marLeft w:val="0"/>
                      <w:marRight w:val="0"/>
                      <w:marTop w:val="0"/>
                      <w:marBottom w:val="0"/>
                      <w:divBdr>
                        <w:top w:val="none" w:sz="0" w:space="0" w:color="auto"/>
                        <w:left w:val="none" w:sz="0" w:space="0" w:color="auto"/>
                        <w:bottom w:val="none" w:sz="0" w:space="0" w:color="auto"/>
                        <w:right w:val="none" w:sz="0" w:space="0" w:color="auto"/>
                      </w:divBdr>
                      <w:divsChild>
                        <w:div w:id="1951620438">
                          <w:marLeft w:val="0"/>
                          <w:marRight w:val="0"/>
                          <w:marTop w:val="0"/>
                          <w:marBottom w:val="1200"/>
                          <w:divBdr>
                            <w:top w:val="none" w:sz="0" w:space="0" w:color="auto"/>
                            <w:left w:val="none" w:sz="0" w:space="0" w:color="auto"/>
                            <w:bottom w:val="none" w:sz="0" w:space="0" w:color="auto"/>
                            <w:right w:val="none" w:sz="0" w:space="0" w:color="auto"/>
                          </w:divBdr>
                          <w:divsChild>
                            <w:div w:id="1626808452">
                              <w:marLeft w:val="0"/>
                              <w:marRight w:val="0"/>
                              <w:marTop w:val="0"/>
                              <w:marBottom w:val="0"/>
                              <w:divBdr>
                                <w:top w:val="none" w:sz="0" w:space="0" w:color="auto"/>
                                <w:left w:val="none" w:sz="0" w:space="0" w:color="auto"/>
                                <w:bottom w:val="none" w:sz="0" w:space="0" w:color="auto"/>
                                <w:right w:val="none" w:sz="0" w:space="0" w:color="auto"/>
                              </w:divBdr>
                              <w:divsChild>
                                <w:div w:id="887379413">
                                  <w:marLeft w:val="0"/>
                                  <w:marRight w:val="0"/>
                                  <w:marTop w:val="0"/>
                                  <w:marBottom w:val="0"/>
                                  <w:divBdr>
                                    <w:top w:val="none" w:sz="0" w:space="0" w:color="auto"/>
                                    <w:left w:val="none" w:sz="0" w:space="0" w:color="auto"/>
                                    <w:bottom w:val="none" w:sz="0" w:space="0" w:color="auto"/>
                                    <w:right w:val="none" w:sz="0" w:space="0" w:color="auto"/>
                                  </w:divBdr>
                                  <w:divsChild>
                                    <w:div w:id="1310205409">
                                      <w:marLeft w:val="0"/>
                                      <w:marRight w:val="0"/>
                                      <w:marTop w:val="0"/>
                                      <w:marBottom w:val="0"/>
                                      <w:divBdr>
                                        <w:top w:val="none" w:sz="0" w:space="0" w:color="auto"/>
                                        <w:left w:val="none" w:sz="0" w:space="0" w:color="auto"/>
                                        <w:bottom w:val="none" w:sz="0" w:space="0" w:color="auto"/>
                                        <w:right w:val="none" w:sz="0" w:space="0" w:color="auto"/>
                                      </w:divBdr>
                                      <w:divsChild>
                                        <w:div w:id="1886866292">
                                          <w:marLeft w:val="0"/>
                                          <w:marRight w:val="0"/>
                                          <w:marTop w:val="0"/>
                                          <w:marBottom w:val="0"/>
                                          <w:divBdr>
                                            <w:top w:val="none" w:sz="0" w:space="0" w:color="auto"/>
                                            <w:left w:val="none" w:sz="0" w:space="0" w:color="auto"/>
                                            <w:bottom w:val="none" w:sz="0" w:space="0" w:color="auto"/>
                                            <w:right w:val="none" w:sz="0" w:space="0" w:color="auto"/>
                                          </w:divBdr>
                                          <w:divsChild>
                                            <w:div w:id="1993288700">
                                              <w:marLeft w:val="0"/>
                                              <w:marRight w:val="0"/>
                                              <w:marTop w:val="0"/>
                                              <w:marBottom w:val="0"/>
                                              <w:divBdr>
                                                <w:top w:val="none" w:sz="0" w:space="0" w:color="auto"/>
                                                <w:left w:val="none" w:sz="0" w:space="0" w:color="auto"/>
                                                <w:bottom w:val="none" w:sz="0" w:space="0" w:color="auto"/>
                                                <w:right w:val="none" w:sz="0" w:space="0" w:color="auto"/>
                                              </w:divBdr>
                                              <w:divsChild>
                                                <w:div w:id="1448232895">
                                                  <w:marLeft w:val="0"/>
                                                  <w:marRight w:val="0"/>
                                                  <w:marTop w:val="0"/>
                                                  <w:marBottom w:val="0"/>
                                                  <w:divBdr>
                                                    <w:top w:val="single" w:sz="4" w:space="5" w:color="E6E6E6"/>
                                                    <w:left w:val="single" w:sz="4" w:space="5" w:color="E6E6E6"/>
                                                    <w:bottom w:val="single" w:sz="4" w:space="5" w:color="E6E6E6"/>
                                                    <w:right w:val="single" w:sz="4" w:space="5" w:color="E6E6E6"/>
                                                  </w:divBdr>
                                                  <w:divsChild>
                                                    <w:div w:id="202901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711116">
      <w:bodyDiv w:val="1"/>
      <w:marLeft w:val="0"/>
      <w:marRight w:val="0"/>
      <w:marTop w:val="0"/>
      <w:marBottom w:val="0"/>
      <w:divBdr>
        <w:top w:val="none" w:sz="0" w:space="0" w:color="auto"/>
        <w:left w:val="none" w:sz="0" w:space="0" w:color="auto"/>
        <w:bottom w:val="none" w:sz="0" w:space="0" w:color="auto"/>
        <w:right w:val="none" w:sz="0" w:space="0" w:color="auto"/>
      </w:divBdr>
      <w:divsChild>
        <w:div w:id="1672830958">
          <w:marLeft w:val="547"/>
          <w:marRight w:val="0"/>
          <w:marTop w:val="120"/>
          <w:marBottom w:val="120"/>
          <w:divBdr>
            <w:top w:val="none" w:sz="0" w:space="0" w:color="auto"/>
            <w:left w:val="none" w:sz="0" w:space="0" w:color="auto"/>
            <w:bottom w:val="none" w:sz="0" w:space="0" w:color="auto"/>
            <w:right w:val="none" w:sz="0" w:space="0" w:color="auto"/>
          </w:divBdr>
        </w:div>
      </w:divsChild>
    </w:div>
    <w:div w:id="1664166059">
      <w:bodyDiv w:val="1"/>
      <w:marLeft w:val="0"/>
      <w:marRight w:val="0"/>
      <w:marTop w:val="0"/>
      <w:marBottom w:val="0"/>
      <w:divBdr>
        <w:top w:val="none" w:sz="0" w:space="0" w:color="auto"/>
        <w:left w:val="none" w:sz="0" w:space="0" w:color="auto"/>
        <w:bottom w:val="none" w:sz="0" w:space="0" w:color="auto"/>
        <w:right w:val="none" w:sz="0" w:space="0" w:color="auto"/>
      </w:divBdr>
      <w:divsChild>
        <w:div w:id="995187683">
          <w:marLeft w:val="547"/>
          <w:marRight w:val="0"/>
          <w:marTop w:val="120"/>
          <w:marBottom w:val="120"/>
          <w:divBdr>
            <w:top w:val="none" w:sz="0" w:space="0" w:color="auto"/>
            <w:left w:val="none" w:sz="0" w:space="0" w:color="auto"/>
            <w:bottom w:val="none" w:sz="0" w:space="0" w:color="auto"/>
            <w:right w:val="none" w:sz="0" w:space="0" w:color="auto"/>
          </w:divBdr>
        </w:div>
        <w:div w:id="1063869893">
          <w:marLeft w:val="547"/>
          <w:marRight w:val="0"/>
          <w:marTop w:val="120"/>
          <w:marBottom w:val="12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867B29-AC78-4C23-A076-F83AE6C44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1134</Words>
  <Characters>6466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3</cp:revision>
  <cp:lastPrinted>2015-03-12T21:11:00Z</cp:lastPrinted>
  <dcterms:created xsi:type="dcterms:W3CDTF">2016-04-02T04:13:00Z</dcterms:created>
  <dcterms:modified xsi:type="dcterms:W3CDTF">2016-04-02T04:13:00Z</dcterms:modified>
</cp:coreProperties>
</file>